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1ED" w:rsidRDefault="00E471ED">
      <w:pPr>
        <w:rPr>
          <w:rFonts w:ascii="Verdana" w:hAnsi="Verdana"/>
          <w:color w:val="000000" w:themeColor="text1"/>
          <w:sz w:val="18"/>
          <w:szCs w:val="18"/>
          <w:u w:val="single"/>
        </w:rPr>
      </w:pPr>
      <w:r>
        <w:rPr>
          <w:rFonts w:ascii="Verdana" w:hAnsi="Verdana"/>
          <w:color w:val="000000" w:themeColor="text1"/>
          <w:sz w:val="18"/>
          <w:szCs w:val="18"/>
        </w:rPr>
        <w:tab/>
      </w:r>
      <w:r>
        <w:rPr>
          <w:rFonts w:ascii="Verdana" w:hAnsi="Verdana"/>
          <w:color w:val="000000" w:themeColor="text1"/>
          <w:sz w:val="18"/>
          <w:szCs w:val="18"/>
        </w:rPr>
        <w:tab/>
      </w:r>
      <w:r>
        <w:rPr>
          <w:rFonts w:ascii="Verdana" w:hAnsi="Verdana"/>
          <w:color w:val="000000" w:themeColor="text1"/>
          <w:sz w:val="18"/>
          <w:szCs w:val="18"/>
        </w:rPr>
        <w:tab/>
      </w:r>
      <w:proofErr w:type="spellStart"/>
      <w:r w:rsidRPr="00E471ED">
        <w:rPr>
          <w:rFonts w:ascii="Verdana" w:hAnsi="Verdana"/>
          <w:color w:val="000000" w:themeColor="text1"/>
          <w:sz w:val="18"/>
          <w:szCs w:val="18"/>
          <w:u w:val="single"/>
        </w:rPr>
        <w:t>aCId_rAIn's</w:t>
      </w:r>
      <w:proofErr w:type="spellEnd"/>
      <w:r w:rsidRPr="00E471ED">
        <w:rPr>
          <w:rFonts w:ascii="Verdana" w:hAnsi="Verdana"/>
          <w:color w:val="000000" w:themeColor="text1"/>
          <w:sz w:val="18"/>
          <w:szCs w:val="18"/>
          <w:u w:val="single"/>
        </w:rPr>
        <w:t xml:space="preserve"> Complete Guide to Counter-Strike: Source</w:t>
      </w:r>
    </w:p>
    <w:p w:rsidR="00E471ED" w:rsidRDefault="00322DDE">
      <w:pPr>
        <w:rPr>
          <w:rFonts w:ascii="Verdana" w:hAnsi="Verdana"/>
          <w:color w:val="000000" w:themeColor="text1"/>
          <w:sz w:val="18"/>
          <w:szCs w:val="18"/>
          <w:u w:val="single"/>
        </w:rPr>
      </w:pPr>
      <w:r>
        <w:rPr>
          <w:rFonts w:ascii="Verdana" w:hAnsi="Verdana"/>
          <w:color w:val="000000" w:themeColor="text1"/>
          <w:sz w:val="18"/>
          <w:szCs w:val="18"/>
        </w:rPr>
        <w:t xml:space="preserve">       </w:t>
      </w:r>
      <w:r w:rsidR="00E471ED">
        <w:rPr>
          <w:rFonts w:ascii="Verdana" w:hAnsi="Verdana"/>
          <w:color w:val="000000" w:themeColor="text1"/>
          <w:sz w:val="18"/>
          <w:szCs w:val="18"/>
        </w:rPr>
        <w:tab/>
      </w:r>
      <w:r w:rsidR="00E471ED">
        <w:rPr>
          <w:rFonts w:ascii="Verdana" w:hAnsi="Verdana"/>
          <w:color w:val="000000" w:themeColor="text1"/>
          <w:sz w:val="18"/>
          <w:szCs w:val="18"/>
        </w:rPr>
        <w:tab/>
        <w:t xml:space="preserve">   </w:t>
      </w:r>
      <w:r>
        <w:rPr>
          <w:rFonts w:ascii="Verdana" w:hAnsi="Verdana"/>
          <w:color w:val="000000" w:themeColor="text1"/>
          <w:sz w:val="18"/>
          <w:szCs w:val="18"/>
        </w:rPr>
        <w:t xml:space="preserve">   </w:t>
      </w:r>
      <w:r w:rsidR="00E471ED">
        <w:rPr>
          <w:rFonts w:ascii="Verdana" w:hAnsi="Verdana"/>
          <w:color w:val="000000" w:themeColor="text1"/>
          <w:sz w:val="18"/>
          <w:szCs w:val="18"/>
        </w:rPr>
        <w:t xml:space="preserve"> </w:t>
      </w:r>
      <w:r w:rsidR="00E471ED">
        <w:rPr>
          <w:rFonts w:ascii="Verdana" w:hAnsi="Verdana"/>
          <w:color w:val="000000" w:themeColor="text1"/>
          <w:sz w:val="18"/>
          <w:szCs w:val="18"/>
          <w:u w:val="single"/>
        </w:rPr>
        <w:t xml:space="preserve">This guide was made for the use </w:t>
      </w:r>
      <w:r>
        <w:rPr>
          <w:rFonts w:ascii="Verdana" w:hAnsi="Verdana"/>
          <w:color w:val="000000" w:themeColor="text1"/>
          <w:sz w:val="18"/>
          <w:szCs w:val="18"/>
          <w:u w:val="single"/>
        </w:rPr>
        <w:t xml:space="preserve">of the </w:t>
      </w:r>
      <w:r w:rsidR="00E471ED">
        <w:rPr>
          <w:rFonts w:ascii="Verdana" w:hAnsi="Verdana"/>
          <w:color w:val="000000" w:themeColor="text1"/>
          <w:sz w:val="18"/>
          <w:szCs w:val="18"/>
          <w:u w:val="single"/>
        </w:rPr>
        <w:t xml:space="preserve"> n00bfest</w:t>
      </w:r>
      <w:r>
        <w:rPr>
          <w:rFonts w:ascii="Verdana" w:hAnsi="Verdana"/>
          <w:color w:val="000000" w:themeColor="text1"/>
          <w:sz w:val="18"/>
          <w:szCs w:val="18"/>
          <w:u w:val="single"/>
        </w:rPr>
        <w:t xml:space="preserve"> community</w:t>
      </w:r>
    </w:p>
    <w:p w:rsidR="00E471ED" w:rsidRPr="00E471ED" w:rsidRDefault="00E471ED">
      <w:pPr>
        <w:rPr>
          <w:rFonts w:ascii="Verdana" w:hAnsi="Verdana"/>
          <w:color w:val="000000" w:themeColor="text1"/>
          <w:sz w:val="18"/>
          <w:szCs w:val="18"/>
        </w:rPr>
      </w:pPr>
      <w:r>
        <w:rPr>
          <w:rFonts w:ascii="Verdana" w:hAnsi="Verdana"/>
          <w:color w:val="000000" w:themeColor="text1"/>
          <w:sz w:val="18"/>
          <w:szCs w:val="18"/>
          <w:u w:val="single"/>
        </w:rPr>
        <w:tab/>
      </w:r>
      <w:r>
        <w:rPr>
          <w:rFonts w:ascii="Verdana" w:hAnsi="Verdana"/>
          <w:color w:val="000000" w:themeColor="text1"/>
          <w:sz w:val="18"/>
          <w:szCs w:val="18"/>
          <w:u w:val="single"/>
        </w:rPr>
        <w:tab/>
      </w:r>
      <w:r>
        <w:rPr>
          <w:rFonts w:ascii="Verdana" w:hAnsi="Verdana"/>
          <w:color w:val="000000" w:themeColor="text1"/>
          <w:sz w:val="18"/>
          <w:szCs w:val="18"/>
          <w:u w:val="single"/>
        </w:rPr>
        <w:tab/>
      </w:r>
      <w:r>
        <w:rPr>
          <w:rFonts w:ascii="Verdana" w:hAnsi="Verdana"/>
          <w:color w:val="000000" w:themeColor="text1"/>
          <w:sz w:val="18"/>
          <w:szCs w:val="18"/>
          <w:u w:val="single"/>
        </w:rPr>
        <w:tab/>
      </w:r>
      <w:r>
        <w:rPr>
          <w:rFonts w:ascii="Verdana" w:hAnsi="Verdana"/>
          <w:color w:val="000000" w:themeColor="text1"/>
          <w:sz w:val="18"/>
          <w:szCs w:val="18"/>
          <w:u w:val="single"/>
        </w:rPr>
        <w:tab/>
        <w:t>www.n00bfest.com</w:t>
      </w:r>
      <w:r>
        <w:rPr>
          <w:rFonts w:ascii="Verdana" w:hAnsi="Verdana"/>
          <w:color w:val="000000" w:themeColor="text1"/>
          <w:sz w:val="18"/>
          <w:szCs w:val="18"/>
        </w:rPr>
        <w:t>___________________________________</w:t>
      </w:r>
    </w:p>
    <w:p w:rsidR="00E471ED" w:rsidRDefault="00E471ED">
      <w:pPr>
        <w:rPr>
          <w:rFonts w:ascii="Verdana" w:hAnsi="Verdana"/>
          <w:color w:val="000000" w:themeColor="text1"/>
          <w:sz w:val="18"/>
          <w:szCs w:val="18"/>
        </w:rPr>
      </w:pPr>
      <w:r>
        <w:rPr>
          <w:rFonts w:ascii="Verdana" w:hAnsi="Verdana"/>
          <w:color w:val="000000" w:themeColor="text1"/>
          <w:sz w:val="18"/>
          <w:szCs w:val="18"/>
        </w:rPr>
        <w:t>Table of Contents</w:t>
      </w:r>
    </w:p>
    <w:p w:rsidR="000F5E70" w:rsidRDefault="00E471ED">
      <w:pPr>
        <w:rPr>
          <w:rFonts w:ascii="Verdana" w:hAnsi="Verdana"/>
          <w:color w:val="000000" w:themeColor="text1"/>
          <w:sz w:val="18"/>
          <w:szCs w:val="18"/>
        </w:rPr>
      </w:pPr>
      <w:r w:rsidRPr="00E471ED">
        <w:rPr>
          <w:rFonts w:ascii="Verdana" w:hAnsi="Verdana"/>
          <w:color w:val="000000" w:themeColor="text1"/>
          <w:sz w:val="18"/>
          <w:szCs w:val="18"/>
        </w:rPr>
        <w:t>1. Introduction</w:t>
      </w:r>
      <w:r w:rsidRPr="00E471ED">
        <w:rPr>
          <w:rFonts w:ascii="Verdana" w:hAnsi="Verdana"/>
          <w:color w:val="000000" w:themeColor="text1"/>
          <w:sz w:val="18"/>
          <w:szCs w:val="18"/>
        </w:rPr>
        <w:br/>
        <w:t>a--Counter-Strike History</w:t>
      </w:r>
      <w:r w:rsidRPr="00E471ED">
        <w:rPr>
          <w:rFonts w:ascii="Verdana" w:hAnsi="Verdana"/>
          <w:color w:val="000000" w:themeColor="text1"/>
          <w:sz w:val="18"/>
          <w:szCs w:val="18"/>
        </w:rPr>
        <w:br/>
        <w:t>b--System Requirements</w:t>
      </w:r>
      <w:r w:rsidRPr="00E471ED">
        <w:rPr>
          <w:rFonts w:ascii="Verdana" w:hAnsi="Verdana"/>
          <w:color w:val="000000" w:themeColor="text1"/>
          <w:sz w:val="18"/>
          <w:szCs w:val="18"/>
        </w:rPr>
        <w:br/>
      </w:r>
      <w:r w:rsidRPr="00E471ED">
        <w:rPr>
          <w:rFonts w:ascii="Verdana" w:hAnsi="Verdana"/>
          <w:color w:val="000000" w:themeColor="text1"/>
          <w:sz w:val="18"/>
          <w:szCs w:val="18"/>
        </w:rPr>
        <w:br/>
        <w:t>3. Setting up:</w:t>
      </w:r>
      <w:r w:rsidRPr="00E471ED">
        <w:rPr>
          <w:rFonts w:ascii="Verdana" w:hAnsi="Verdana"/>
          <w:color w:val="000000" w:themeColor="text1"/>
          <w:sz w:val="18"/>
          <w:szCs w:val="18"/>
        </w:rPr>
        <w:br/>
        <w:t>a--Hardware and Game Setup</w:t>
      </w:r>
      <w:r w:rsidRPr="00E471ED">
        <w:rPr>
          <w:rFonts w:ascii="Verdana" w:hAnsi="Verdana"/>
          <w:color w:val="000000" w:themeColor="text1"/>
          <w:sz w:val="18"/>
          <w:szCs w:val="18"/>
        </w:rPr>
        <w:br/>
        <w:t xml:space="preserve">b--Multiplayer </w:t>
      </w:r>
      <w:r w:rsidR="00B35F66">
        <w:rPr>
          <w:rFonts w:ascii="Verdana" w:hAnsi="Verdana"/>
          <w:color w:val="000000" w:themeColor="text1"/>
          <w:sz w:val="18"/>
          <w:szCs w:val="18"/>
        </w:rPr>
        <w:t>and Advanced Multiplayer Setup</w:t>
      </w:r>
      <w:r w:rsidRPr="00E471ED">
        <w:rPr>
          <w:rFonts w:ascii="Verdana" w:hAnsi="Verdana"/>
          <w:color w:val="000000" w:themeColor="text1"/>
          <w:sz w:val="18"/>
          <w:szCs w:val="18"/>
        </w:rPr>
        <w:br/>
        <w:t>c--</w:t>
      </w:r>
      <w:r w:rsidR="00B35F66">
        <w:rPr>
          <w:rFonts w:ascii="Verdana" w:hAnsi="Verdana"/>
          <w:color w:val="000000" w:themeColor="text1"/>
          <w:sz w:val="18"/>
          <w:szCs w:val="18"/>
        </w:rPr>
        <w:t>Key</w:t>
      </w:r>
      <w:r w:rsidR="00F90EA7">
        <w:rPr>
          <w:rFonts w:ascii="Verdana" w:hAnsi="Verdana"/>
          <w:color w:val="000000" w:themeColor="text1"/>
          <w:sz w:val="18"/>
          <w:szCs w:val="18"/>
        </w:rPr>
        <w:t>b</w:t>
      </w:r>
      <w:r w:rsidR="00B35F66">
        <w:rPr>
          <w:rFonts w:ascii="Verdana" w:hAnsi="Verdana"/>
          <w:color w:val="000000" w:themeColor="text1"/>
          <w:sz w:val="18"/>
          <w:szCs w:val="18"/>
        </w:rPr>
        <w:t>oard</w:t>
      </w:r>
      <w:r w:rsidR="00220F6A">
        <w:rPr>
          <w:rFonts w:ascii="Verdana" w:hAnsi="Verdana"/>
          <w:color w:val="000000" w:themeColor="text1"/>
          <w:sz w:val="18"/>
          <w:szCs w:val="18"/>
        </w:rPr>
        <w:t>, and advanced Keyboard Setup</w:t>
      </w:r>
      <w:r w:rsidR="00B35F66">
        <w:rPr>
          <w:rFonts w:ascii="Verdana" w:hAnsi="Verdana"/>
          <w:color w:val="000000" w:themeColor="text1"/>
          <w:sz w:val="18"/>
          <w:szCs w:val="18"/>
        </w:rPr>
        <w:br/>
        <w:t>d--Mouse</w:t>
      </w:r>
      <w:r w:rsidRPr="00E471ED">
        <w:rPr>
          <w:rFonts w:ascii="Verdana" w:hAnsi="Verdana"/>
          <w:color w:val="000000" w:themeColor="text1"/>
          <w:sz w:val="18"/>
          <w:szCs w:val="18"/>
        </w:rPr>
        <w:br/>
        <w:t>e--Audio</w:t>
      </w:r>
      <w:r w:rsidRPr="00E471ED">
        <w:rPr>
          <w:rFonts w:ascii="Verdana" w:hAnsi="Verdana"/>
          <w:color w:val="000000" w:themeColor="text1"/>
          <w:sz w:val="18"/>
          <w:szCs w:val="18"/>
        </w:rPr>
        <w:br/>
        <w:t>f--Vi</w:t>
      </w:r>
      <w:r w:rsidR="00B35F66">
        <w:rPr>
          <w:rFonts w:ascii="Verdana" w:hAnsi="Verdana"/>
          <w:color w:val="000000" w:themeColor="text1"/>
          <w:sz w:val="18"/>
          <w:szCs w:val="18"/>
        </w:rPr>
        <w:t xml:space="preserve">deo </w:t>
      </w:r>
      <w:r w:rsidR="00B35F66">
        <w:rPr>
          <w:rFonts w:ascii="Verdana" w:hAnsi="Verdana"/>
          <w:color w:val="000000" w:themeColor="text1"/>
          <w:sz w:val="18"/>
          <w:szCs w:val="18"/>
        </w:rPr>
        <w:br/>
        <w:t xml:space="preserve">g--Voice </w:t>
      </w:r>
      <w:r w:rsidRPr="00E471ED">
        <w:rPr>
          <w:rFonts w:ascii="Verdana" w:hAnsi="Verdana"/>
          <w:color w:val="000000" w:themeColor="text1"/>
          <w:sz w:val="18"/>
          <w:szCs w:val="18"/>
        </w:rPr>
        <w:br/>
      </w:r>
      <w:r w:rsidRPr="00E471ED">
        <w:rPr>
          <w:rFonts w:ascii="Verdana" w:hAnsi="Verdana"/>
          <w:color w:val="000000" w:themeColor="text1"/>
          <w:sz w:val="18"/>
          <w:szCs w:val="18"/>
        </w:rPr>
        <w:br/>
        <w:t>4. Data</w:t>
      </w:r>
      <w:r w:rsidRPr="00E471ED">
        <w:rPr>
          <w:rFonts w:ascii="Verdana" w:hAnsi="Verdana"/>
          <w:color w:val="000000" w:themeColor="text1"/>
          <w:sz w:val="18"/>
          <w:szCs w:val="18"/>
        </w:rPr>
        <w:br/>
        <w:t>a--Pings</w:t>
      </w:r>
      <w:r w:rsidRPr="00E471ED">
        <w:rPr>
          <w:rFonts w:ascii="Verdana" w:hAnsi="Verdana"/>
          <w:color w:val="000000" w:themeColor="text1"/>
          <w:sz w:val="18"/>
          <w:szCs w:val="18"/>
        </w:rPr>
        <w:br/>
        <w:t>b--Rates</w:t>
      </w:r>
      <w:r w:rsidRPr="00E471ED">
        <w:rPr>
          <w:rFonts w:ascii="Verdana" w:hAnsi="Verdana"/>
          <w:color w:val="000000" w:themeColor="text1"/>
          <w:sz w:val="18"/>
          <w:szCs w:val="18"/>
        </w:rPr>
        <w:br/>
        <w:t>c--Packets</w:t>
      </w:r>
      <w:r w:rsidRPr="00E471ED">
        <w:rPr>
          <w:rFonts w:ascii="Verdana" w:hAnsi="Verdana"/>
          <w:color w:val="000000" w:themeColor="text1"/>
          <w:sz w:val="18"/>
          <w:szCs w:val="18"/>
        </w:rPr>
        <w:br/>
        <w:t>d--FPS and Net</w:t>
      </w:r>
      <w:r>
        <w:rPr>
          <w:rFonts w:ascii="Verdana" w:hAnsi="Verdana"/>
          <w:color w:val="000000" w:themeColor="text1"/>
          <w:sz w:val="18"/>
          <w:szCs w:val="18"/>
        </w:rPr>
        <w:t xml:space="preserve"> </w:t>
      </w:r>
      <w:r w:rsidRPr="00E471ED">
        <w:rPr>
          <w:rFonts w:ascii="Verdana" w:hAnsi="Verdana"/>
          <w:color w:val="000000" w:themeColor="text1"/>
          <w:sz w:val="18"/>
          <w:szCs w:val="18"/>
        </w:rPr>
        <w:t>Graph explanation.</w:t>
      </w:r>
      <w:r w:rsidRPr="00E471ED">
        <w:rPr>
          <w:rFonts w:ascii="Verdana" w:hAnsi="Verdana"/>
          <w:color w:val="000000" w:themeColor="text1"/>
          <w:sz w:val="18"/>
          <w:szCs w:val="18"/>
        </w:rPr>
        <w:br/>
      </w:r>
      <w:r w:rsidRPr="00E471ED">
        <w:rPr>
          <w:rFonts w:ascii="Verdana" w:hAnsi="Verdana"/>
          <w:color w:val="000000" w:themeColor="text1"/>
          <w:sz w:val="18"/>
          <w:szCs w:val="18"/>
        </w:rPr>
        <w:br/>
        <w:t xml:space="preserve">5. </w:t>
      </w:r>
      <w:proofErr w:type="spellStart"/>
      <w:r w:rsidRPr="00E471ED">
        <w:rPr>
          <w:rFonts w:ascii="Verdana" w:hAnsi="Verdana"/>
          <w:color w:val="000000" w:themeColor="text1"/>
          <w:sz w:val="18"/>
          <w:szCs w:val="18"/>
        </w:rPr>
        <w:t>Ownage</w:t>
      </w:r>
      <w:proofErr w:type="spellEnd"/>
      <w:r w:rsidRPr="00E471ED">
        <w:rPr>
          <w:rFonts w:ascii="Verdana" w:hAnsi="Verdana"/>
          <w:color w:val="000000" w:themeColor="text1"/>
          <w:sz w:val="18"/>
          <w:szCs w:val="18"/>
        </w:rPr>
        <w:t xml:space="preserve"> Time</w:t>
      </w:r>
      <w:r w:rsidRPr="00E471ED">
        <w:rPr>
          <w:rFonts w:ascii="Verdana" w:hAnsi="Verdana"/>
          <w:color w:val="000000" w:themeColor="text1"/>
          <w:sz w:val="18"/>
          <w:szCs w:val="18"/>
        </w:rPr>
        <w:br/>
        <w:t>a--Basic movement</w:t>
      </w:r>
      <w:r w:rsidRPr="00E471ED">
        <w:rPr>
          <w:rFonts w:ascii="Verdana" w:hAnsi="Verdana"/>
          <w:color w:val="000000" w:themeColor="text1"/>
          <w:sz w:val="18"/>
          <w:szCs w:val="18"/>
        </w:rPr>
        <w:br/>
        <w:t>b--Walking</w:t>
      </w:r>
      <w:r w:rsidRPr="00E471ED">
        <w:rPr>
          <w:rFonts w:ascii="Verdana" w:hAnsi="Verdana"/>
          <w:color w:val="000000" w:themeColor="text1"/>
          <w:sz w:val="18"/>
          <w:szCs w:val="18"/>
        </w:rPr>
        <w:br/>
        <w:t>c--Jumping</w:t>
      </w:r>
      <w:r w:rsidRPr="00E471ED">
        <w:rPr>
          <w:rFonts w:ascii="Verdana" w:hAnsi="Verdana"/>
          <w:color w:val="000000" w:themeColor="text1"/>
          <w:sz w:val="18"/>
          <w:szCs w:val="18"/>
        </w:rPr>
        <w:br/>
        <w:t>d--Crouching</w:t>
      </w:r>
      <w:r w:rsidRPr="00E471ED">
        <w:rPr>
          <w:rFonts w:ascii="Verdana" w:hAnsi="Verdana"/>
          <w:color w:val="000000" w:themeColor="text1"/>
          <w:sz w:val="18"/>
          <w:szCs w:val="18"/>
        </w:rPr>
        <w:br/>
        <w:t>e--Strafing</w:t>
      </w:r>
      <w:r w:rsidRPr="00E471ED">
        <w:rPr>
          <w:rFonts w:ascii="Verdana" w:hAnsi="Verdana"/>
          <w:color w:val="000000" w:themeColor="text1"/>
          <w:sz w:val="18"/>
          <w:szCs w:val="18"/>
        </w:rPr>
        <w:br/>
        <w:t>f--Bunny h</w:t>
      </w:r>
      <w:r>
        <w:rPr>
          <w:rFonts w:ascii="Verdana" w:hAnsi="Verdana"/>
          <w:color w:val="000000" w:themeColor="text1"/>
          <w:sz w:val="18"/>
          <w:szCs w:val="18"/>
        </w:rPr>
        <w:t>opping</w:t>
      </w:r>
      <w:r>
        <w:rPr>
          <w:rFonts w:ascii="Verdana" w:hAnsi="Verdana"/>
          <w:color w:val="000000" w:themeColor="text1"/>
          <w:sz w:val="18"/>
          <w:szCs w:val="18"/>
        </w:rPr>
        <w:br/>
        <w:t>g--Tweaks</w:t>
      </w:r>
      <w:r>
        <w:rPr>
          <w:rFonts w:ascii="Verdana" w:hAnsi="Verdana"/>
          <w:color w:val="000000" w:themeColor="text1"/>
          <w:sz w:val="18"/>
          <w:szCs w:val="18"/>
        </w:rPr>
        <w:br/>
        <w:t>h--Movement te</w:t>
      </w:r>
      <w:r w:rsidRPr="00E471ED">
        <w:rPr>
          <w:rFonts w:ascii="Verdana" w:hAnsi="Verdana"/>
          <w:color w:val="000000" w:themeColor="text1"/>
          <w:sz w:val="18"/>
          <w:szCs w:val="18"/>
        </w:rPr>
        <w:t>chniques (Video)</w:t>
      </w:r>
      <w:r w:rsidRPr="00E471ED">
        <w:rPr>
          <w:rFonts w:ascii="Verdana" w:hAnsi="Verdana"/>
          <w:color w:val="000000" w:themeColor="text1"/>
          <w:sz w:val="18"/>
          <w:szCs w:val="18"/>
        </w:rPr>
        <w:br/>
      </w:r>
      <w:r w:rsidRPr="00E471ED">
        <w:rPr>
          <w:rFonts w:ascii="Verdana" w:hAnsi="Verdana"/>
          <w:color w:val="000000" w:themeColor="text1"/>
          <w:sz w:val="18"/>
          <w:szCs w:val="18"/>
        </w:rPr>
        <w:br/>
        <w:t>6. Weapons and Firing</w:t>
      </w:r>
      <w:r w:rsidRPr="00E471ED">
        <w:rPr>
          <w:rFonts w:ascii="Verdana" w:hAnsi="Verdana"/>
          <w:color w:val="000000" w:themeColor="text1"/>
          <w:sz w:val="18"/>
          <w:szCs w:val="18"/>
        </w:rPr>
        <w:br/>
        <w:t>a--Weapons</w:t>
      </w:r>
      <w:r w:rsidRPr="00E471ED">
        <w:rPr>
          <w:rFonts w:ascii="Verdana" w:hAnsi="Verdana"/>
          <w:color w:val="000000" w:themeColor="text1"/>
          <w:sz w:val="18"/>
          <w:szCs w:val="18"/>
        </w:rPr>
        <w:br/>
        <w:t>b--Aiming</w:t>
      </w:r>
      <w:r w:rsidRPr="00E471ED">
        <w:rPr>
          <w:rFonts w:ascii="Verdana" w:hAnsi="Verdana"/>
          <w:color w:val="000000" w:themeColor="text1"/>
          <w:sz w:val="18"/>
          <w:szCs w:val="18"/>
        </w:rPr>
        <w:br/>
        <w:t>c--Recoils</w:t>
      </w:r>
      <w:r w:rsidRPr="00E471ED">
        <w:rPr>
          <w:rFonts w:ascii="Verdana" w:hAnsi="Verdana"/>
          <w:color w:val="000000" w:themeColor="text1"/>
          <w:sz w:val="18"/>
          <w:szCs w:val="18"/>
        </w:rPr>
        <w:br/>
        <w:t>d--Bursts</w:t>
      </w:r>
      <w:r w:rsidRPr="00E471ED">
        <w:rPr>
          <w:rFonts w:ascii="Verdana" w:hAnsi="Verdana"/>
          <w:color w:val="000000" w:themeColor="text1"/>
          <w:sz w:val="18"/>
          <w:szCs w:val="18"/>
        </w:rPr>
        <w:br/>
        <w:t>e--Pips</w:t>
      </w:r>
      <w:r w:rsidRPr="00E471ED">
        <w:rPr>
          <w:rFonts w:ascii="Verdana" w:hAnsi="Verdana"/>
          <w:color w:val="000000" w:themeColor="text1"/>
          <w:sz w:val="18"/>
          <w:szCs w:val="18"/>
        </w:rPr>
        <w:br/>
        <w:t>f--Pistols</w:t>
      </w:r>
      <w:r w:rsidRPr="00E471ED">
        <w:rPr>
          <w:rFonts w:ascii="Verdana" w:hAnsi="Verdana"/>
          <w:color w:val="000000" w:themeColor="text1"/>
          <w:sz w:val="18"/>
          <w:szCs w:val="18"/>
        </w:rPr>
        <w:br/>
        <w:t xml:space="preserve">g--Highly Explosive Grenades, </w:t>
      </w:r>
      <w:proofErr w:type="spellStart"/>
      <w:r w:rsidRPr="00E471ED">
        <w:rPr>
          <w:rFonts w:ascii="Verdana" w:hAnsi="Verdana"/>
          <w:color w:val="000000" w:themeColor="text1"/>
          <w:sz w:val="18"/>
          <w:szCs w:val="18"/>
        </w:rPr>
        <w:t>Flashbang</w:t>
      </w:r>
      <w:proofErr w:type="spellEnd"/>
      <w:r w:rsidRPr="00E471ED">
        <w:rPr>
          <w:rFonts w:ascii="Verdana" w:hAnsi="Verdana"/>
          <w:color w:val="000000" w:themeColor="text1"/>
          <w:sz w:val="18"/>
          <w:szCs w:val="18"/>
        </w:rPr>
        <w:t xml:space="preserve"> Grenades, and Smoke Grenades</w:t>
      </w:r>
      <w:r w:rsidRPr="00E471ED">
        <w:rPr>
          <w:rFonts w:ascii="Verdana" w:hAnsi="Verdana"/>
          <w:color w:val="000000" w:themeColor="text1"/>
          <w:sz w:val="18"/>
          <w:szCs w:val="18"/>
        </w:rPr>
        <w:br/>
        <w:t>h--Weapon/Enemy Techniques Using Invasive/Indirect Procedures (Video)</w:t>
      </w:r>
      <w:r w:rsidRPr="00E471ED">
        <w:rPr>
          <w:rFonts w:ascii="Verdana" w:hAnsi="Verdana"/>
          <w:color w:val="000000" w:themeColor="text1"/>
          <w:sz w:val="18"/>
          <w:szCs w:val="18"/>
        </w:rPr>
        <w:br/>
      </w:r>
      <w:r w:rsidRPr="00E471ED">
        <w:rPr>
          <w:rFonts w:ascii="Verdana" w:hAnsi="Verdana"/>
          <w:color w:val="000000" w:themeColor="text1"/>
          <w:sz w:val="18"/>
          <w:szCs w:val="18"/>
        </w:rPr>
        <w:br/>
        <w:t>7. Maps and Map Techniques</w:t>
      </w:r>
      <w:r w:rsidRPr="00E471ED">
        <w:rPr>
          <w:rFonts w:ascii="Verdana" w:hAnsi="Verdana"/>
          <w:color w:val="000000" w:themeColor="text1"/>
          <w:sz w:val="18"/>
          <w:szCs w:val="18"/>
        </w:rPr>
        <w:br/>
        <w:t>a--</w:t>
      </w:r>
      <w:proofErr w:type="spellStart"/>
      <w:r w:rsidRPr="00E471ED">
        <w:rPr>
          <w:rFonts w:ascii="Verdana" w:hAnsi="Verdana"/>
          <w:color w:val="000000" w:themeColor="text1"/>
          <w:sz w:val="18"/>
          <w:szCs w:val="18"/>
        </w:rPr>
        <w:t>de_inferno</w:t>
      </w:r>
      <w:proofErr w:type="spellEnd"/>
      <w:r w:rsidRPr="00E471ED">
        <w:rPr>
          <w:rFonts w:ascii="Verdana" w:hAnsi="Verdana"/>
          <w:color w:val="000000" w:themeColor="text1"/>
          <w:sz w:val="18"/>
          <w:szCs w:val="18"/>
        </w:rPr>
        <w:br/>
        <w:t>b--</w:t>
      </w:r>
      <w:proofErr w:type="spellStart"/>
      <w:r w:rsidRPr="00E471ED">
        <w:rPr>
          <w:rFonts w:ascii="Verdana" w:hAnsi="Verdana"/>
          <w:color w:val="000000" w:themeColor="text1"/>
          <w:sz w:val="18"/>
          <w:szCs w:val="18"/>
        </w:rPr>
        <w:t>de_nuke</w:t>
      </w:r>
      <w:proofErr w:type="spellEnd"/>
      <w:r w:rsidRPr="00E471ED">
        <w:rPr>
          <w:rFonts w:ascii="Verdana" w:hAnsi="Verdana"/>
          <w:color w:val="000000" w:themeColor="text1"/>
          <w:sz w:val="18"/>
          <w:szCs w:val="18"/>
        </w:rPr>
        <w:br/>
        <w:t>c--</w:t>
      </w:r>
      <w:proofErr w:type="spellStart"/>
      <w:r w:rsidRPr="00E471ED">
        <w:rPr>
          <w:rFonts w:ascii="Verdana" w:hAnsi="Verdana"/>
          <w:color w:val="000000" w:themeColor="text1"/>
          <w:sz w:val="18"/>
          <w:szCs w:val="18"/>
        </w:rPr>
        <w:t>de_train</w:t>
      </w:r>
      <w:proofErr w:type="spellEnd"/>
      <w:r w:rsidRPr="00E471ED">
        <w:rPr>
          <w:rFonts w:ascii="Verdana" w:hAnsi="Verdana"/>
          <w:color w:val="000000" w:themeColor="text1"/>
          <w:sz w:val="18"/>
          <w:szCs w:val="18"/>
        </w:rPr>
        <w:br/>
        <w:t>d--de_dust2</w:t>
      </w:r>
      <w:r w:rsidRPr="00E471ED">
        <w:rPr>
          <w:rFonts w:ascii="Verdana" w:hAnsi="Verdana"/>
          <w:color w:val="000000" w:themeColor="text1"/>
          <w:sz w:val="18"/>
          <w:szCs w:val="18"/>
        </w:rPr>
        <w:br/>
      </w:r>
      <w:r w:rsidRPr="00E471ED">
        <w:rPr>
          <w:rFonts w:ascii="Verdana" w:hAnsi="Verdana"/>
          <w:color w:val="000000" w:themeColor="text1"/>
          <w:sz w:val="18"/>
          <w:szCs w:val="18"/>
        </w:rPr>
        <w:lastRenderedPageBreak/>
        <w:t>e--</w:t>
      </w:r>
      <w:proofErr w:type="spellStart"/>
      <w:r w:rsidRPr="00E471ED">
        <w:rPr>
          <w:rFonts w:ascii="Verdana" w:hAnsi="Verdana"/>
          <w:color w:val="000000" w:themeColor="text1"/>
          <w:sz w:val="18"/>
          <w:szCs w:val="18"/>
        </w:rPr>
        <w:t>cs_italy</w:t>
      </w:r>
      <w:proofErr w:type="spellEnd"/>
      <w:r w:rsidRPr="00E471ED">
        <w:rPr>
          <w:rFonts w:ascii="Verdana" w:hAnsi="Verdana"/>
          <w:color w:val="000000" w:themeColor="text1"/>
          <w:sz w:val="18"/>
          <w:szCs w:val="18"/>
        </w:rPr>
        <w:br/>
        <w:t>f--</w:t>
      </w:r>
      <w:proofErr w:type="spellStart"/>
      <w:r w:rsidRPr="00E471ED">
        <w:rPr>
          <w:rFonts w:ascii="Verdana" w:hAnsi="Verdana"/>
          <w:color w:val="000000" w:themeColor="text1"/>
          <w:sz w:val="18"/>
          <w:szCs w:val="18"/>
        </w:rPr>
        <w:t>de_cbble</w:t>
      </w:r>
      <w:proofErr w:type="spellEnd"/>
      <w:r w:rsidRPr="00E471ED">
        <w:rPr>
          <w:rFonts w:ascii="Verdana" w:hAnsi="Verdana"/>
          <w:color w:val="000000" w:themeColor="text1"/>
          <w:sz w:val="18"/>
          <w:szCs w:val="18"/>
        </w:rPr>
        <w:br/>
        <w:t>g--</w:t>
      </w:r>
      <w:proofErr w:type="spellStart"/>
      <w:r w:rsidRPr="00E471ED">
        <w:rPr>
          <w:rFonts w:ascii="Verdana" w:hAnsi="Verdana"/>
          <w:color w:val="000000" w:themeColor="text1"/>
          <w:sz w:val="18"/>
          <w:szCs w:val="18"/>
        </w:rPr>
        <w:t>de_aztec</w:t>
      </w:r>
      <w:proofErr w:type="spellEnd"/>
      <w:r w:rsidRPr="00E471ED">
        <w:rPr>
          <w:rFonts w:ascii="Verdana" w:hAnsi="Verdana"/>
          <w:color w:val="000000" w:themeColor="text1"/>
          <w:sz w:val="18"/>
          <w:szCs w:val="18"/>
        </w:rPr>
        <w:br/>
        <w:t>h--</w:t>
      </w:r>
      <w:proofErr w:type="spellStart"/>
      <w:r w:rsidRPr="00E471ED">
        <w:rPr>
          <w:rFonts w:ascii="Verdana" w:hAnsi="Verdana"/>
          <w:color w:val="000000" w:themeColor="text1"/>
          <w:sz w:val="18"/>
          <w:szCs w:val="18"/>
        </w:rPr>
        <w:t>cs_office</w:t>
      </w:r>
      <w:proofErr w:type="spellEnd"/>
      <w:r w:rsidRPr="00E471ED">
        <w:rPr>
          <w:rFonts w:ascii="Verdana" w:hAnsi="Verdana"/>
          <w:color w:val="000000" w:themeColor="text1"/>
          <w:sz w:val="18"/>
          <w:szCs w:val="18"/>
        </w:rPr>
        <w:br/>
      </w:r>
      <w:proofErr w:type="spellStart"/>
      <w:r>
        <w:rPr>
          <w:rFonts w:ascii="Verdana" w:hAnsi="Verdana"/>
          <w:color w:val="000000" w:themeColor="text1"/>
          <w:sz w:val="18"/>
          <w:szCs w:val="18"/>
        </w:rPr>
        <w:t>i</w:t>
      </w:r>
      <w:proofErr w:type="spellEnd"/>
      <w:r w:rsidRPr="00E471ED">
        <w:rPr>
          <w:rFonts w:ascii="Verdana" w:hAnsi="Verdana"/>
          <w:color w:val="000000" w:themeColor="text1"/>
          <w:sz w:val="18"/>
          <w:szCs w:val="18"/>
        </w:rPr>
        <w:t>--</w:t>
      </w:r>
      <w:proofErr w:type="spellStart"/>
      <w:r w:rsidRPr="00E471ED">
        <w:rPr>
          <w:rFonts w:ascii="Verdana" w:hAnsi="Verdana"/>
          <w:color w:val="000000" w:themeColor="text1"/>
          <w:sz w:val="18"/>
          <w:szCs w:val="18"/>
        </w:rPr>
        <w:t>cs_italy</w:t>
      </w:r>
      <w:proofErr w:type="spellEnd"/>
      <w:r w:rsidRPr="00E471ED">
        <w:rPr>
          <w:rFonts w:ascii="Verdana" w:hAnsi="Verdana"/>
          <w:color w:val="000000" w:themeColor="text1"/>
          <w:sz w:val="18"/>
          <w:szCs w:val="18"/>
        </w:rPr>
        <w:br/>
        <w:t>j--Map Techniques/Skills (video)</w:t>
      </w:r>
      <w:r w:rsidRPr="00E471ED">
        <w:rPr>
          <w:rFonts w:ascii="Verdana" w:hAnsi="Verdana"/>
          <w:color w:val="000000" w:themeColor="text1"/>
          <w:sz w:val="18"/>
          <w:szCs w:val="18"/>
        </w:rPr>
        <w:br/>
      </w:r>
      <w:r w:rsidRPr="00E471ED">
        <w:rPr>
          <w:rFonts w:ascii="Verdana" w:hAnsi="Verdana"/>
          <w:color w:val="000000" w:themeColor="text1"/>
          <w:sz w:val="18"/>
          <w:szCs w:val="18"/>
        </w:rPr>
        <w:br/>
        <w:t>8. Extras</w:t>
      </w:r>
      <w:r w:rsidRPr="00E471ED">
        <w:rPr>
          <w:rFonts w:ascii="Verdana" w:hAnsi="Verdana"/>
          <w:color w:val="000000" w:themeColor="text1"/>
          <w:sz w:val="18"/>
          <w:szCs w:val="18"/>
        </w:rPr>
        <w:br/>
        <w:t>a--Demos Broken Down</w:t>
      </w:r>
      <w:r w:rsidRPr="00E471ED">
        <w:rPr>
          <w:rFonts w:ascii="Verdana" w:hAnsi="Verdana"/>
          <w:color w:val="000000" w:themeColor="text1"/>
          <w:sz w:val="18"/>
          <w:szCs w:val="18"/>
        </w:rPr>
        <w:br/>
        <w:t>b--GUI's</w:t>
      </w:r>
      <w:r w:rsidRPr="00E471ED">
        <w:rPr>
          <w:rFonts w:ascii="Verdana" w:hAnsi="Verdana"/>
          <w:color w:val="000000" w:themeColor="text1"/>
          <w:sz w:val="18"/>
          <w:szCs w:val="18"/>
        </w:rPr>
        <w:br/>
        <w:t>c--Console Commands</w:t>
      </w:r>
      <w:r w:rsidRPr="00E471ED">
        <w:rPr>
          <w:rFonts w:ascii="Verdana" w:hAnsi="Verdana"/>
          <w:color w:val="000000" w:themeColor="text1"/>
          <w:sz w:val="18"/>
          <w:szCs w:val="18"/>
        </w:rPr>
        <w:br/>
        <w:t>d--Mani Admin User/Admi</w:t>
      </w:r>
      <w:r>
        <w:rPr>
          <w:rFonts w:ascii="Verdana" w:hAnsi="Verdana"/>
          <w:color w:val="000000" w:themeColor="text1"/>
          <w:sz w:val="18"/>
          <w:szCs w:val="18"/>
        </w:rPr>
        <w:t>n Commands.</w:t>
      </w:r>
      <w:r>
        <w:rPr>
          <w:rFonts w:ascii="Verdana" w:hAnsi="Verdana"/>
          <w:color w:val="000000" w:themeColor="text1"/>
          <w:sz w:val="18"/>
          <w:szCs w:val="18"/>
        </w:rPr>
        <w:br/>
      </w:r>
      <w:r>
        <w:rPr>
          <w:rFonts w:ascii="Verdana" w:hAnsi="Verdana"/>
          <w:color w:val="000000" w:themeColor="text1"/>
          <w:sz w:val="18"/>
          <w:szCs w:val="18"/>
        </w:rPr>
        <w:br/>
        <w:t>9. Ending Credits</w:t>
      </w:r>
      <w:r>
        <w:rPr>
          <w:rFonts w:ascii="Verdana" w:hAnsi="Verdana"/>
          <w:color w:val="000000" w:themeColor="text1"/>
          <w:sz w:val="18"/>
          <w:szCs w:val="18"/>
        </w:rPr>
        <w:br/>
        <w:t>a</w:t>
      </w:r>
      <w:r w:rsidRPr="00E471ED">
        <w:rPr>
          <w:rFonts w:ascii="Verdana" w:hAnsi="Verdana"/>
          <w:color w:val="000000" w:themeColor="text1"/>
          <w:sz w:val="18"/>
          <w:szCs w:val="18"/>
        </w:rPr>
        <w:t xml:space="preserve">--About </w:t>
      </w:r>
      <w:proofErr w:type="spellStart"/>
      <w:r w:rsidRPr="00E471ED">
        <w:rPr>
          <w:rFonts w:ascii="Verdana" w:hAnsi="Verdana"/>
          <w:color w:val="000000" w:themeColor="text1"/>
          <w:sz w:val="18"/>
          <w:szCs w:val="18"/>
        </w:rPr>
        <w:t>aCId_rAIn</w:t>
      </w:r>
      <w:proofErr w:type="spellEnd"/>
      <w:r w:rsidRPr="00E471ED">
        <w:rPr>
          <w:rFonts w:ascii="Verdana" w:hAnsi="Verdana"/>
          <w:color w:val="000000" w:themeColor="text1"/>
          <w:sz w:val="18"/>
          <w:szCs w:val="18"/>
        </w:rPr>
        <w:br/>
        <w:t>b--Thanks</w:t>
      </w:r>
      <w:r w:rsidRPr="00E471ED">
        <w:rPr>
          <w:rFonts w:ascii="Verdana" w:hAnsi="Verdana"/>
          <w:color w:val="000000" w:themeColor="text1"/>
          <w:sz w:val="18"/>
          <w:szCs w:val="18"/>
        </w:rPr>
        <w:br/>
        <w:t>c--Contact</w:t>
      </w:r>
    </w:p>
    <w:p w:rsidR="00E471ED" w:rsidRDefault="00E471ED">
      <w:pPr>
        <w:rPr>
          <w:rFonts w:ascii="Verdana" w:hAnsi="Verdana"/>
          <w:color w:val="000000" w:themeColor="text1"/>
          <w:sz w:val="18"/>
          <w:szCs w:val="18"/>
        </w:rPr>
      </w:pPr>
    </w:p>
    <w:p w:rsidR="00E471ED" w:rsidRDefault="00E471ED">
      <w:pPr>
        <w:rPr>
          <w:rFonts w:ascii="Verdana" w:hAnsi="Verdana"/>
          <w:color w:val="000000" w:themeColor="text1"/>
          <w:sz w:val="18"/>
          <w:szCs w:val="18"/>
        </w:rPr>
      </w:pPr>
    </w:p>
    <w:p w:rsidR="00E471ED" w:rsidRDefault="00E471ED">
      <w:pPr>
        <w:rPr>
          <w:rFonts w:ascii="Verdana" w:hAnsi="Verdana"/>
          <w:color w:val="000000" w:themeColor="text1"/>
          <w:sz w:val="18"/>
          <w:szCs w:val="18"/>
        </w:rPr>
      </w:pPr>
    </w:p>
    <w:p w:rsidR="00E471ED" w:rsidRDefault="00E471ED">
      <w:pPr>
        <w:rPr>
          <w:rFonts w:ascii="Verdana" w:hAnsi="Verdana"/>
          <w:color w:val="000000" w:themeColor="text1"/>
          <w:sz w:val="18"/>
          <w:szCs w:val="18"/>
        </w:rPr>
      </w:pPr>
      <w:r>
        <w:rPr>
          <w:rFonts w:ascii="Verdana" w:hAnsi="Verdana"/>
          <w:color w:val="000000" w:themeColor="text1"/>
          <w:sz w:val="18"/>
          <w:szCs w:val="18"/>
        </w:rPr>
        <w:t>1. Introduction</w:t>
      </w:r>
    </w:p>
    <w:p w:rsidR="00E471ED" w:rsidRDefault="00E471ED">
      <w:pPr>
        <w:rPr>
          <w:rFonts w:ascii="Verdana" w:hAnsi="Verdana"/>
          <w:color w:val="000000" w:themeColor="text1"/>
          <w:sz w:val="18"/>
          <w:szCs w:val="18"/>
        </w:rPr>
      </w:pPr>
      <w:r>
        <w:rPr>
          <w:rFonts w:ascii="Verdana" w:hAnsi="Verdana"/>
          <w:color w:val="000000" w:themeColor="text1"/>
          <w:sz w:val="18"/>
          <w:szCs w:val="18"/>
        </w:rPr>
        <w:t xml:space="preserve">Hey there! I'm </w:t>
      </w:r>
      <w:proofErr w:type="spellStart"/>
      <w:r>
        <w:rPr>
          <w:rFonts w:ascii="Verdana" w:hAnsi="Verdana"/>
          <w:color w:val="000000" w:themeColor="text1"/>
          <w:sz w:val="18"/>
          <w:szCs w:val="18"/>
        </w:rPr>
        <w:t>aCId_rAIn</w:t>
      </w:r>
      <w:proofErr w:type="spellEnd"/>
      <w:r>
        <w:rPr>
          <w:rFonts w:ascii="Verdana" w:hAnsi="Verdana"/>
          <w:color w:val="000000" w:themeColor="text1"/>
          <w:sz w:val="18"/>
          <w:szCs w:val="18"/>
        </w:rPr>
        <w:t xml:space="preserve">, and today-- considering you have set aside plenty of time to become better, I'm going to teach you some things about your favorite game: Counter-Strike: Source! In this guide at any time you have questions or aren't sure, you can always send an email to the address at the bottom of this guide or contact me by any of the other methods listed. Your comments and questions are appreciated, as it will eventually revise this document to make it better in a "version 2" of The Complete Guide to Counter-Strike: Source. Everything in this document is set </w:t>
      </w:r>
      <w:r w:rsidR="000D176C">
        <w:rPr>
          <w:rFonts w:ascii="Verdana" w:hAnsi="Verdana"/>
          <w:color w:val="000000" w:themeColor="text1"/>
          <w:sz w:val="18"/>
          <w:szCs w:val="18"/>
        </w:rPr>
        <w:t xml:space="preserve">to default settings. No skins, modifications, or etc are used in the demos or real game footage/screenshots except for the CAL-GUI mod, which is only changing my health, time, money, and bullet count colors to white. To help with getting started, I've also included my Counter-Strike </w:t>
      </w:r>
      <w:proofErr w:type="spellStart"/>
      <w:r w:rsidR="000D176C">
        <w:rPr>
          <w:rFonts w:ascii="Verdana" w:hAnsi="Verdana"/>
          <w:color w:val="000000" w:themeColor="text1"/>
          <w:sz w:val="18"/>
          <w:szCs w:val="18"/>
        </w:rPr>
        <w:t>config</w:t>
      </w:r>
      <w:proofErr w:type="spellEnd"/>
      <w:r w:rsidR="000D176C">
        <w:rPr>
          <w:rFonts w:ascii="Verdana" w:hAnsi="Verdana"/>
          <w:color w:val="000000" w:themeColor="text1"/>
          <w:sz w:val="18"/>
          <w:szCs w:val="18"/>
        </w:rPr>
        <w:t xml:space="preserve"> file. The </w:t>
      </w:r>
      <w:proofErr w:type="spellStart"/>
      <w:r w:rsidR="000D176C">
        <w:rPr>
          <w:rFonts w:ascii="Verdana" w:hAnsi="Verdana"/>
          <w:color w:val="000000" w:themeColor="text1"/>
          <w:sz w:val="18"/>
          <w:szCs w:val="18"/>
        </w:rPr>
        <w:t>config</w:t>
      </w:r>
      <w:proofErr w:type="spellEnd"/>
      <w:r w:rsidR="000D176C">
        <w:rPr>
          <w:rFonts w:ascii="Verdana" w:hAnsi="Verdana"/>
          <w:color w:val="000000" w:themeColor="text1"/>
          <w:sz w:val="18"/>
          <w:szCs w:val="18"/>
        </w:rPr>
        <w:t xml:space="preserve"> file is used to set key bindings, or GUI/Engine bindings to enhance, tweak or degrade quality of the game, visuals, or sound. So, now that we're ready... let's get started! </w:t>
      </w:r>
    </w:p>
    <w:p w:rsidR="000D176C" w:rsidRDefault="000D176C">
      <w:pPr>
        <w:rPr>
          <w:rFonts w:ascii="Verdana" w:hAnsi="Verdana"/>
          <w:color w:val="000000" w:themeColor="text1"/>
          <w:sz w:val="18"/>
          <w:szCs w:val="18"/>
        </w:rPr>
      </w:pPr>
      <w:r>
        <w:rPr>
          <w:rFonts w:ascii="Verdana" w:hAnsi="Verdana"/>
          <w:color w:val="000000" w:themeColor="text1"/>
          <w:sz w:val="18"/>
          <w:szCs w:val="18"/>
        </w:rPr>
        <w:t>1a. The history of Counter-Strike.</w:t>
      </w:r>
    </w:p>
    <w:p w:rsidR="000D176C" w:rsidRDefault="000D176C">
      <w:pPr>
        <w:rPr>
          <w:rFonts w:ascii="Verdana" w:hAnsi="Verdana"/>
          <w:color w:val="000000" w:themeColor="text1"/>
          <w:sz w:val="18"/>
          <w:szCs w:val="18"/>
        </w:rPr>
      </w:pPr>
      <w:r>
        <w:rPr>
          <w:rFonts w:ascii="Verdana" w:hAnsi="Verdana"/>
          <w:color w:val="000000" w:themeColor="text1"/>
          <w:sz w:val="18"/>
          <w:szCs w:val="18"/>
        </w:rPr>
        <w:t xml:space="preserve">(This information taken from </w:t>
      </w:r>
      <w:r w:rsidR="0007248A">
        <w:rPr>
          <w:rFonts w:ascii="Verdana" w:hAnsi="Verdana"/>
          <w:color w:val="000000" w:themeColor="text1"/>
          <w:sz w:val="18"/>
          <w:szCs w:val="18"/>
        </w:rPr>
        <w:t>the counter-strike Wiki)</w:t>
      </w:r>
    </w:p>
    <w:p w:rsidR="000D176C" w:rsidRPr="0007248A" w:rsidRDefault="000D176C" w:rsidP="0007248A">
      <w:pPr>
        <w:rPr>
          <w:lang/>
        </w:rPr>
      </w:pPr>
      <w:r w:rsidRPr="0007248A">
        <w:t xml:space="preserve">Counter-Strike (commonly abbreviated to CS) is a </w:t>
      </w:r>
      <w:hyperlink r:id="rId4" w:tooltip="Tactical shooter" w:history="1">
        <w:r w:rsidRPr="0007248A">
          <w:t>tactical</w:t>
        </w:r>
      </w:hyperlink>
      <w:r w:rsidRPr="0007248A">
        <w:t xml:space="preserve"> </w:t>
      </w:r>
      <w:hyperlink r:id="rId5" w:tooltip="First-person shooter" w:history="1">
        <w:r w:rsidRPr="0007248A">
          <w:t>first-person shooter</w:t>
        </w:r>
      </w:hyperlink>
      <w:r w:rsidRPr="0007248A">
        <w:t xml:space="preserve"> </w:t>
      </w:r>
      <w:hyperlink r:id="rId6" w:tooltip="Video game" w:history="1">
        <w:r w:rsidRPr="0007248A">
          <w:t>video game</w:t>
        </w:r>
      </w:hyperlink>
      <w:r w:rsidRPr="0007248A">
        <w:t xml:space="preserve"> which originated from a </w:t>
      </w:r>
      <w:hyperlink r:id="rId7" w:tooltip="Half-Life (video game)" w:history="1">
        <w:r w:rsidRPr="0007248A">
          <w:t>Half-Life</w:t>
        </w:r>
      </w:hyperlink>
      <w:r w:rsidRPr="0007248A">
        <w:t xml:space="preserve"> </w:t>
      </w:r>
      <w:hyperlink r:id="rId8" w:tooltip="Game mod" w:history="1">
        <w:r w:rsidRPr="0007248A">
          <w:t>modification</w:t>
        </w:r>
      </w:hyperlink>
      <w:r w:rsidRPr="0007248A">
        <w:t xml:space="preserve"> by </w:t>
      </w:r>
      <w:hyperlink r:id="rId9" w:tooltip="Minh Le" w:history="1">
        <w:r w:rsidRPr="0007248A">
          <w:t>Minh "</w:t>
        </w:r>
        <w:proofErr w:type="spellStart"/>
        <w:r w:rsidRPr="0007248A">
          <w:t>Gooseman</w:t>
        </w:r>
        <w:proofErr w:type="spellEnd"/>
        <w:r w:rsidRPr="0007248A">
          <w:t>" Le</w:t>
        </w:r>
      </w:hyperlink>
      <w:r w:rsidRPr="0007248A">
        <w:t xml:space="preserve"> and </w:t>
      </w:r>
      <w:hyperlink r:id="rId10" w:tooltip="Jess Cliffe" w:history="1">
        <w:r w:rsidRPr="0007248A">
          <w:t>Jess "</w:t>
        </w:r>
        <w:proofErr w:type="spellStart"/>
        <w:r w:rsidRPr="0007248A">
          <w:t>Cliffe</w:t>
        </w:r>
        <w:proofErr w:type="spellEnd"/>
        <w:r w:rsidRPr="0007248A">
          <w:t xml:space="preserve">" </w:t>
        </w:r>
        <w:proofErr w:type="spellStart"/>
        <w:r w:rsidRPr="0007248A">
          <w:t>Cliffe</w:t>
        </w:r>
        <w:proofErr w:type="spellEnd"/>
      </w:hyperlink>
      <w:r w:rsidRPr="0007248A">
        <w:t xml:space="preserve">. The game has been expanded into a series since its original release, which currently includes </w:t>
      </w:r>
      <w:hyperlink r:id="rId11" w:tooltip="Counter-Strike: Condition Zero" w:history="1">
        <w:r w:rsidRPr="0007248A">
          <w:t>Counter-Strike: Condition Zero</w:t>
        </w:r>
      </w:hyperlink>
      <w:r w:rsidRPr="0007248A">
        <w:t xml:space="preserve">, </w:t>
      </w:r>
      <w:hyperlink r:id="rId12" w:tooltip="Counter-Strike: Source" w:history="1">
        <w:r w:rsidRPr="0007248A">
          <w:t>Counter-Strike: Source</w:t>
        </w:r>
      </w:hyperlink>
      <w:r w:rsidRPr="0007248A">
        <w:t xml:space="preserve">, Counter-Strike: Anthology and Counter-Strike on </w:t>
      </w:r>
      <w:hyperlink r:id="rId13" w:tooltip="Xbox" w:history="1">
        <w:r w:rsidRPr="0007248A">
          <w:t>Xbox</w:t>
        </w:r>
      </w:hyperlink>
      <w:r w:rsidRPr="0007248A">
        <w:t xml:space="preserve">. Counter-Strike pits a team of </w:t>
      </w:r>
      <w:hyperlink r:id="rId14" w:tooltip="Counter-terrorist" w:history="1">
        <w:r w:rsidRPr="0007248A">
          <w:t>counter-terrorists</w:t>
        </w:r>
      </w:hyperlink>
      <w:r w:rsidRPr="0007248A">
        <w:t xml:space="preserve"> against a team of </w:t>
      </w:r>
      <w:hyperlink r:id="rId15" w:tooltip="Terrorism" w:history="1">
        <w:r w:rsidRPr="0007248A">
          <w:t>terrorists</w:t>
        </w:r>
      </w:hyperlink>
      <w:r w:rsidRPr="0007248A">
        <w:t xml:space="preserve"> in a series of rounds. Each round is won by either completing the mission objective or eliminating the opposing force. The latest incarnation of the game, Counter-Strike: Source, is based on the </w:t>
      </w:r>
      <w:hyperlink r:id="rId16" w:tooltip="Source engine" w:history="1">
        <w:r w:rsidRPr="0007248A">
          <w:t>Source engine</w:t>
        </w:r>
      </w:hyperlink>
      <w:r w:rsidRPr="0007248A">
        <w:t xml:space="preserve"> developed for </w:t>
      </w:r>
      <w:hyperlink r:id="rId17" w:tooltip="Half-Life 2" w:history="1">
        <w:r w:rsidRPr="0007248A">
          <w:t>Half-Life 2</w:t>
        </w:r>
      </w:hyperlink>
      <w:r w:rsidRPr="0007248A">
        <w:t>.</w:t>
      </w:r>
    </w:p>
    <w:p w:rsidR="000D176C" w:rsidRPr="0007248A" w:rsidRDefault="000D176C" w:rsidP="0007248A">
      <w:r w:rsidRPr="0007248A">
        <w:lastRenderedPageBreak/>
        <w:t xml:space="preserve">The game is currently the most played Half-Life modification in terms of players, according to </w:t>
      </w:r>
      <w:hyperlink r:id="rId18" w:tooltip="GameSpy" w:history="1">
        <w:proofErr w:type="spellStart"/>
        <w:r w:rsidRPr="0007248A">
          <w:rPr>
            <w:rStyle w:val="Hyperlink"/>
          </w:rPr>
          <w:t>GameSpy</w:t>
        </w:r>
        <w:proofErr w:type="spellEnd"/>
      </w:hyperlink>
      <w:r w:rsidRPr="0007248A">
        <w:t>.</w:t>
      </w:r>
      <w:hyperlink r:id="rId19" w:anchor="cite_note-1" w:history="1">
        <w:r w:rsidRPr="0007248A">
          <w:rPr>
            <w:rStyle w:val="Hyperlink"/>
          </w:rPr>
          <w:t>[2]</w:t>
        </w:r>
      </w:hyperlink>
    </w:p>
    <w:p w:rsidR="000D176C" w:rsidRPr="0007248A" w:rsidRDefault="000D176C" w:rsidP="0007248A">
      <w:r w:rsidRPr="0007248A">
        <w:t>Counter-Strike was developed first as a Half-Life modification. Therefore named "Half-Life: Counter-Strike". The original version was a 3rd-party Half-Life modification, but since then it has grown into a commercial mod and later advertised as a separate game in itself. It still uses and runs on the Half-Life game engine and is based on its unchanged structure.</w:t>
      </w:r>
      <w:hyperlink r:id="rId20" w:anchor="cite_note-2" w:history="1">
        <w:r w:rsidRPr="0007248A">
          <w:rPr>
            <w:rStyle w:val="Hyperlink"/>
          </w:rPr>
          <w:t>[</w:t>
        </w:r>
      </w:hyperlink>
    </w:p>
    <w:p w:rsidR="000D176C" w:rsidRDefault="000D176C"/>
    <w:p w:rsidR="0007248A" w:rsidRDefault="0007248A">
      <w:r>
        <w:t>1b. System Requirements.</w:t>
      </w:r>
    </w:p>
    <w:p w:rsidR="0007248A" w:rsidRDefault="0007248A">
      <w:r>
        <w:t>These system requirements are absolute minimal. If you really want to play Source without the necessity of restarts, or interruptions, I would almost more than the "</w:t>
      </w:r>
      <w:r>
        <w:rPr>
          <w:i/>
        </w:rPr>
        <w:t xml:space="preserve">recommended" </w:t>
      </w:r>
      <w:r>
        <w:t xml:space="preserve"> specs from the following:</w:t>
      </w:r>
    </w:p>
    <w:p w:rsidR="0007248A" w:rsidRPr="0007248A" w:rsidRDefault="0007248A" w:rsidP="0007248A">
      <w:r w:rsidRPr="0007248A">
        <w:t>Minimum: 1.2 GHz Processor, 256MB RAM, DirectX 7 level graphics card, Windows 2000/XP, Mouse, Keyboard, Internet Connection</w:t>
      </w:r>
    </w:p>
    <w:p w:rsidR="0007248A" w:rsidRDefault="0007248A" w:rsidP="0007248A">
      <w:r w:rsidRPr="0007248A">
        <w:t>Recommended: 2.4 GHz Processor, 512MB RAM, DirectX 9 level graphics card, Windows 2000/XP, Mouse, Keyboard, Internet Connection</w:t>
      </w:r>
    </w:p>
    <w:p w:rsidR="0007248A" w:rsidRDefault="0007248A" w:rsidP="0007248A"/>
    <w:p w:rsidR="0007248A" w:rsidRDefault="0007248A" w:rsidP="0007248A">
      <w:r>
        <w:t>3. Setting up.</w:t>
      </w:r>
    </w:p>
    <w:p w:rsidR="0007248A" w:rsidRDefault="0007248A" w:rsidP="0007248A">
      <w:r>
        <w:t>3a. Hardware and Game Setup.</w:t>
      </w:r>
    </w:p>
    <w:p w:rsidR="0007248A" w:rsidRDefault="0007248A" w:rsidP="0007248A">
      <w:r>
        <w:t>You've seen the minimal and recommended system requirements, right? Make sure your machine has got what it takes. Many people use laptops to play Source with. This isn't a terrible idea, but you can always tell the difference between laptop players and those who play using desktops. Laptops tend to use wireless connections and wireless devices so the user may maintain their mobility.</w:t>
      </w:r>
      <w:r w:rsidR="009E4E38">
        <w:t xml:space="preserve"> There is a huge cost to this though. Wireless devices have interference, are slower in </w:t>
      </w:r>
      <w:r w:rsidR="009E4E38">
        <w:rPr>
          <w:i/>
        </w:rPr>
        <w:t>most</w:t>
      </w:r>
      <w:r w:rsidR="009E4E38">
        <w:t xml:space="preserve"> cases, and truly have never been as good as hard-wired desktop machines. Laptops normally use shared video memory, in which the video card on the laptop shares graphical memory with the system itself. For most laptops, running Counter-Strike: Source is already pushing enough, and then when you add the pressure of sharing the memory needed to run XP, or Vista, (Vista especially) Counter-Strike, and </w:t>
      </w:r>
      <w:r w:rsidR="009E4E38">
        <w:rPr>
          <w:i/>
        </w:rPr>
        <w:t>then</w:t>
      </w:r>
      <w:r w:rsidR="009E4E38">
        <w:t xml:space="preserve"> adding in the fact that the video card needs some memory too, you're setting yourself up for failure. Some people will buy laptops that don't seem to show this, other peoples' computers will tend to lag up or "hiccup" when the bomb explodes, or when a huge event occurs that triggers the in-game physics engine.  The bottom line here is that your hardware and game setup are the </w:t>
      </w:r>
      <w:r w:rsidR="009E4E38">
        <w:rPr>
          <w:i/>
        </w:rPr>
        <w:t xml:space="preserve">most important </w:t>
      </w:r>
      <w:r w:rsidR="009E4E38">
        <w:t>part of the game. If your hardware sucks, you will suck. If your game setup doesn't make you comfortable, you will suck.</w:t>
      </w:r>
      <w:r w:rsidR="009337A9">
        <w:t xml:space="preserve"> Let's move on to setting up your game.</w:t>
      </w:r>
    </w:p>
    <w:p w:rsidR="00C66638" w:rsidRDefault="00C66638" w:rsidP="0007248A"/>
    <w:p w:rsidR="00C66638" w:rsidRDefault="00C66638" w:rsidP="0007248A"/>
    <w:p w:rsidR="009E4E38" w:rsidRDefault="009E4E38" w:rsidP="0007248A">
      <w:r>
        <w:lastRenderedPageBreak/>
        <w:t>3b. Multiplayer</w:t>
      </w:r>
    </w:p>
    <w:p w:rsidR="00C66638" w:rsidRDefault="009337A9" w:rsidP="0007248A">
      <w:r>
        <w:t>Once you've started up Counter-Strike: Source, you'll see a list of options from your menu on the left.</w:t>
      </w:r>
      <w:r w:rsidR="00C66638">
        <w:t xml:space="preserve"> Figure 1-1 shows an example of what you will see. Keep in mind that I am using the CAL GUI provided by the CAL </w:t>
      </w:r>
      <w:r w:rsidR="00EE567D">
        <w:t>gaming community, so it will look different than what you are seeing.</w:t>
      </w:r>
    </w:p>
    <w:p w:rsidR="00DE3E14" w:rsidRDefault="00C618DB" w:rsidP="00DE3E14">
      <w:pPr>
        <w:keepNext/>
      </w:pPr>
      <w:r>
        <w:rPr>
          <w:noProof/>
          <w:lang w:bidi="ar-SA"/>
        </w:rPr>
        <w:drawing>
          <wp:inline distT="0" distB="0" distL="0" distR="0">
            <wp:extent cx="5943600" cy="4457700"/>
            <wp:effectExtent l="19050" t="0" r="0" b="0"/>
            <wp:docPr id="2" name="Picture 1" descr="hl2 2009-10-03 13-23-00-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23-00-33.bmp"/>
                    <pic:cNvPicPr/>
                  </pic:nvPicPr>
                  <pic:blipFill>
                    <a:blip r:embed="rId21"/>
                    <a:stretch>
                      <a:fillRect/>
                    </a:stretch>
                  </pic:blipFill>
                  <pic:spPr>
                    <a:xfrm>
                      <a:off x="0" y="0"/>
                      <a:ext cx="5943600" cy="4457700"/>
                    </a:xfrm>
                    <a:prstGeom prst="rect">
                      <a:avLst/>
                    </a:prstGeom>
                  </pic:spPr>
                </pic:pic>
              </a:graphicData>
            </a:graphic>
          </wp:inline>
        </w:drawing>
      </w:r>
    </w:p>
    <w:p w:rsidR="00EE567D" w:rsidRDefault="00DE3E14" w:rsidP="00DE3E14">
      <w:pPr>
        <w:pStyle w:val="Caption"/>
      </w:pPr>
      <w:r>
        <w:t xml:space="preserve">Figure </w:t>
      </w:r>
      <w:fldSimple w:instr=" SEQ Figure \* ARABIC ">
        <w:r w:rsidR="00E963EC">
          <w:rPr>
            <w:noProof/>
          </w:rPr>
          <w:t>1</w:t>
        </w:r>
      </w:fldSimple>
    </w:p>
    <w:p w:rsidR="00A945DB" w:rsidRDefault="00A945DB" w:rsidP="0007248A"/>
    <w:p w:rsidR="00A945DB" w:rsidRDefault="00A945DB" w:rsidP="0007248A"/>
    <w:p w:rsidR="00A945DB" w:rsidRDefault="00A945DB" w:rsidP="0007248A"/>
    <w:p w:rsidR="00A945DB" w:rsidRDefault="00A945DB" w:rsidP="0007248A"/>
    <w:p w:rsidR="00A945DB" w:rsidRDefault="00A945DB" w:rsidP="0007248A"/>
    <w:p w:rsidR="00A945DB" w:rsidRDefault="00A945DB" w:rsidP="0007248A"/>
    <w:p w:rsidR="00A945DB" w:rsidRDefault="00A945DB" w:rsidP="0007248A"/>
    <w:p w:rsidR="00C618DB" w:rsidRDefault="00C618DB" w:rsidP="0007248A">
      <w:r>
        <w:lastRenderedPageBreak/>
        <w:t>Go ahead, and click "Options".</w:t>
      </w:r>
    </w:p>
    <w:p w:rsidR="00C618DB" w:rsidRDefault="00C618DB" w:rsidP="0007248A">
      <w:r>
        <w:t>Now, you'll see this:</w:t>
      </w:r>
    </w:p>
    <w:p w:rsidR="00DE3E14" w:rsidRDefault="00A945DB" w:rsidP="00DE3E14">
      <w:pPr>
        <w:keepNext/>
      </w:pPr>
      <w:r>
        <w:rPr>
          <w:noProof/>
          <w:lang w:bidi="ar-SA"/>
        </w:rPr>
        <w:drawing>
          <wp:inline distT="0" distB="0" distL="0" distR="0">
            <wp:extent cx="5943600" cy="4457700"/>
            <wp:effectExtent l="19050" t="0" r="0" b="0"/>
            <wp:docPr id="4" name="Picture 3" descr="hl2 2009-10-03 13-30-17-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17-41.bmp"/>
                    <pic:cNvPicPr/>
                  </pic:nvPicPr>
                  <pic:blipFill>
                    <a:blip r:embed="rId22"/>
                    <a:stretch>
                      <a:fillRect/>
                    </a:stretch>
                  </pic:blipFill>
                  <pic:spPr>
                    <a:xfrm>
                      <a:off x="0" y="0"/>
                      <a:ext cx="5943600" cy="4457700"/>
                    </a:xfrm>
                    <a:prstGeom prst="rect">
                      <a:avLst/>
                    </a:prstGeom>
                  </pic:spPr>
                </pic:pic>
              </a:graphicData>
            </a:graphic>
          </wp:inline>
        </w:drawing>
      </w:r>
    </w:p>
    <w:p w:rsidR="00C618DB" w:rsidRDefault="00DE3E14" w:rsidP="00DE3E14">
      <w:pPr>
        <w:pStyle w:val="Caption"/>
      </w:pPr>
      <w:r>
        <w:t xml:space="preserve">Figure </w:t>
      </w:r>
      <w:fldSimple w:instr=" SEQ Figure \* ARABIC ">
        <w:r w:rsidR="00E963EC">
          <w:rPr>
            <w:noProof/>
          </w:rPr>
          <w:t>2</w:t>
        </w:r>
      </w:fldSimple>
    </w:p>
    <w:p w:rsidR="00A945DB" w:rsidRDefault="00A945DB" w:rsidP="00A945DB">
      <w:r>
        <w:t>Go ahead and set up everything you see here. If you're not sure how to set up anything in this menu, here is a detailed description on what each item does.</w:t>
      </w:r>
    </w:p>
    <w:p w:rsidR="00A945DB" w:rsidRDefault="00A945DB" w:rsidP="00A945DB">
      <w:r>
        <w:t>Options Menu</w:t>
      </w:r>
      <w:r w:rsidR="00E25CAC">
        <w:t xml:space="preserve"> -</w:t>
      </w:r>
      <w:r>
        <w:t xml:space="preserve"> Customization Menu</w:t>
      </w:r>
      <w:r w:rsidR="00E25CAC">
        <w:t>: These are the different tabs you can use to help make your character more comfortable to you.</w:t>
      </w:r>
    </w:p>
    <w:p w:rsidR="00E25CAC" w:rsidRDefault="00E25CAC" w:rsidP="00A945DB">
      <w:r>
        <w:t xml:space="preserve">Spray Dropdown Menu: This is covered later in the guide, but the spray selection menu is used in-game to provide a </w:t>
      </w:r>
      <w:proofErr w:type="spellStart"/>
      <w:r>
        <w:t>locational</w:t>
      </w:r>
      <w:proofErr w:type="spellEnd"/>
      <w:r>
        <w:t xml:space="preserve"> marker where things are. It is mostly used now to mark your dead targets. This option can be customi</w:t>
      </w:r>
      <w:r w:rsidR="004B1C66">
        <w:t>z</w:t>
      </w:r>
      <w:r>
        <w:t>ed.</w:t>
      </w:r>
    </w:p>
    <w:p w:rsidR="00E25CAC" w:rsidRDefault="00E25CAC" w:rsidP="00A945DB">
      <w:r>
        <w:t>Crosshair options and Translucent Crosshair Tick Box: Set your crosshair appearance up in this box. You can make your crosshairs big, medium, small, or have it automatically adjust to your movements and fires. You can also change the color of the crosshair and choose between making it solid or translucent.</w:t>
      </w:r>
    </w:p>
    <w:p w:rsidR="00E25CAC" w:rsidRDefault="00E25CAC" w:rsidP="00A945DB">
      <w:r>
        <w:t>Radar Rotation Lock: Lock the radar so it doesn't move with you.</w:t>
      </w:r>
    </w:p>
    <w:p w:rsidR="00E25CAC" w:rsidRDefault="00E25CAC" w:rsidP="00A945DB">
      <w:r>
        <w:lastRenderedPageBreak/>
        <w:t>Import Spray Tab: Use this tab to search for sprays you'd like to use with your character. The pictures must be resident in the c:/Program Files/Steam/</w:t>
      </w:r>
      <w:proofErr w:type="spellStart"/>
      <w:r>
        <w:t>Steamapps</w:t>
      </w:r>
      <w:proofErr w:type="spellEnd"/>
      <w:r>
        <w:t>/(Your Steam Name)/counter-strike source/</w:t>
      </w:r>
      <w:proofErr w:type="spellStart"/>
      <w:r>
        <w:t>cstrike</w:t>
      </w:r>
      <w:proofErr w:type="spellEnd"/>
      <w:r>
        <w:t xml:space="preserve"> directory.  The pictures must also be in JPG </w:t>
      </w:r>
      <w:r w:rsidR="002605E1">
        <w:t>(</w:t>
      </w:r>
      <w:r>
        <w:t>JPEG</w:t>
      </w:r>
      <w:r w:rsidR="002605E1">
        <w:t>)</w:t>
      </w:r>
      <w:r>
        <w:t xml:space="preserve"> format.</w:t>
      </w:r>
    </w:p>
    <w:p w:rsidR="004B1C66" w:rsidRDefault="004B1C66" w:rsidP="00A945DB">
      <w:r>
        <w:t>Advanced Multiplayer Settings:  This is where you can change small settings that may help with graphical issues, or if you have a preference to play the game without them. We'll be going over this next.</w:t>
      </w:r>
    </w:p>
    <w:p w:rsidR="00E25CAC" w:rsidRDefault="00E25CAC" w:rsidP="00A945DB">
      <w:r>
        <w:t>Since I run Windows Vista Ultimate (64 bit), I use :</w:t>
      </w:r>
    </w:p>
    <w:p w:rsidR="00E25CAC" w:rsidRDefault="00E25CAC" w:rsidP="00A945DB">
      <w:r w:rsidRPr="00E25CAC">
        <w:t>C:\Program Files (x86)\Steam\</w:t>
      </w:r>
      <w:proofErr w:type="spellStart"/>
      <w:r w:rsidRPr="00E25CAC">
        <w:t>steamapps</w:t>
      </w:r>
      <w:proofErr w:type="spellEnd"/>
      <w:r w:rsidRPr="00E25CAC">
        <w:t>\</w:t>
      </w:r>
      <w:proofErr w:type="spellStart"/>
      <w:r w:rsidRPr="00E25CAC">
        <w:t>neohlithical</w:t>
      </w:r>
      <w:proofErr w:type="spellEnd"/>
      <w:r w:rsidRPr="00E25CAC">
        <w:t>\counter-strike source\</w:t>
      </w:r>
      <w:proofErr w:type="spellStart"/>
      <w:r w:rsidRPr="00E25CAC">
        <w:t>cstrike</w:t>
      </w:r>
      <w:proofErr w:type="spellEnd"/>
    </w:p>
    <w:p w:rsidR="000537F1" w:rsidRDefault="000537F1" w:rsidP="00A945DB">
      <w:r>
        <w:t>Spray Decal: Once you've imported your spray, you should be able to see a preview of it in this box. If you don't, you've done something wrong.</w:t>
      </w:r>
    </w:p>
    <w:p w:rsidR="000537F1" w:rsidRDefault="000537F1" w:rsidP="00A945DB">
      <w:r>
        <w:t xml:space="preserve">Player Name Box: This is where you can change your name. This method of naming is the </w:t>
      </w:r>
      <w:r>
        <w:rPr>
          <w:i/>
        </w:rPr>
        <w:t>only</w:t>
      </w:r>
      <w:r>
        <w:t xml:space="preserve"> way to include spaces in your name. If you attempt to do it through console, the space will not be counted as a recognized character in your name and </w:t>
      </w:r>
      <w:r w:rsidR="0083199E">
        <w:t xml:space="preserve">whatever word/characters follow the space </w:t>
      </w:r>
      <w:r>
        <w:t xml:space="preserve">will be </w:t>
      </w:r>
      <w:r w:rsidR="0083199E">
        <w:t>recognized as a console command.  A maximum of 31 characters can be used in your name (including spaces).</w:t>
      </w:r>
    </w:p>
    <w:p w:rsidR="0083199E" w:rsidRDefault="004B1C66" w:rsidP="00A945DB">
      <w:r>
        <w:t xml:space="preserve">Now let's move on to the Advanced Section of </w:t>
      </w:r>
      <w:r w:rsidR="003D403B">
        <w:t>The Multiplayer Settings.</w:t>
      </w:r>
    </w:p>
    <w:p w:rsidR="001A6315" w:rsidRDefault="003D403B" w:rsidP="001A6315">
      <w:pPr>
        <w:keepNext/>
      </w:pPr>
      <w:r>
        <w:rPr>
          <w:noProof/>
          <w:lang w:bidi="ar-SA"/>
        </w:rPr>
        <w:lastRenderedPageBreak/>
        <w:drawing>
          <wp:inline distT="0" distB="0" distL="0" distR="0">
            <wp:extent cx="5943600" cy="4457700"/>
            <wp:effectExtent l="19050" t="0" r="0" b="0"/>
            <wp:docPr id="6" name="Picture 5" descr="hl2 2009-10-03 13-30-49-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49-31.bmp"/>
                    <pic:cNvPicPr/>
                  </pic:nvPicPr>
                  <pic:blipFill>
                    <a:blip r:embed="rId23"/>
                    <a:stretch>
                      <a:fillRect/>
                    </a:stretch>
                  </pic:blipFill>
                  <pic:spPr>
                    <a:xfrm>
                      <a:off x="0" y="0"/>
                      <a:ext cx="5943600" cy="4457700"/>
                    </a:xfrm>
                    <a:prstGeom prst="rect">
                      <a:avLst/>
                    </a:prstGeom>
                  </pic:spPr>
                </pic:pic>
              </a:graphicData>
            </a:graphic>
          </wp:inline>
        </w:drawing>
      </w:r>
    </w:p>
    <w:p w:rsidR="001A6315" w:rsidRDefault="001A6315" w:rsidP="001A6315">
      <w:pPr>
        <w:pStyle w:val="Caption"/>
      </w:pPr>
      <w:r>
        <w:t xml:space="preserve">Figure </w:t>
      </w:r>
      <w:fldSimple w:instr=" SEQ Figure \* ARABIC ">
        <w:r w:rsidR="00E963EC">
          <w:rPr>
            <w:noProof/>
          </w:rPr>
          <w:t>3</w:t>
        </w:r>
      </w:fldSimple>
    </w:p>
    <w:p w:rsidR="00B35F66" w:rsidRDefault="001A6315" w:rsidP="001A6315">
      <w:r>
        <w:t xml:space="preserve">In the advanced Multiplayer options menu, you can set up things like your decal limit. If no spray time is specified from the server, the decal limit you specify will be used. This value is in seconds. Using the tick box labeled "Automatically switch to picked up weapons (if more powerful)" will automatically switch your weapon to the most powerful equipped. For instance, if I am not carrying a primary weapon, but I am using a </w:t>
      </w:r>
      <w:proofErr w:type="spellStart"/>
      <w:r>
        <w:t>glock</w:t>
      </w:r>
      <w:proofErr w:type="spellEnd"/>
      <w:r>
        <w:t xml:space="preserve"> as a secondary, and I pick up an AK-47 (CV-47) it will automatically switch the weapon to the AK-47 since it is more powerful. Most people leave this setting unchecked because weapons are always laying around everywhere, and the last thing you want to happen is to get shot in the face from running over a grenade because it wasn't equipped (It is considered the most powerful weapon, even though it isn't quite the most powerful). Some of the other options you see here like the "Enable </w:t>
      </w:r>
      <w:proofErr w:type="spellStart"/>
      <w:r>
        <w:t>Minmodels</w:t>
      </w:r>
      <w:proofErr w:type="spellEnd"/>
      <w:r>
        <w:t>" option are only available with the CAL GUI.</w:t>
      </w:r>
      <w:r w:rsidR="00616E65">
        <w:t xml:space="preserve"> Let's move on to </w:t>
      </w:r>
      <w:r w:rsidR="00765569">
        <w:t>k</w:t>
      </w:r>
      <w:r w:rsidR="00616E65">
        <w:t>eyboard.</w:t>
      </w:r>
    </w:p>
    <w:p w:rsidR="00455636" w:rsidRDefault="00455636" w:rsidP="001A6315"/>
    <w:p w:rsidR="00455636" w:rsidRDefault="00455636" w:rsidP="001A6315"/>
    <w:p w:rsidR="00455636" w:rsidRDefault="00455636" w:rsidP="001A6315"/>
    <w:p w:rsidR="00455636" w:rsidRDefault="00455636" w:rsidP="001A6315"/>
    <w:p w:rsidR="00455636" w:rsidRDefault="00B66F8B" w:rsidP="001A6315">
      <w:r>
        <w:lastRenderedPageBreak/>
        <w:t xml:space="preserve">This is the keyboard option menu. This is where you will set your keys for Movement, </w:t>
      </w:r>
      <w:r w:rsidR="00447225">
        <w:t>Firing, and Communication keys up. This is the most important part of your setup.</w:t>
      </w:r>
    </w:p>
    <w:p w:rsidR="00455636" w:rsidRDefault="00B35F66" w:rsidP="00455636">
      <w:pPr>
        <w:keepNext/>
      </w:pPr>
      <w:r>
        <w:rPr>
          <w:noProof/>
          <w:lang w:bidi="ar-SA"/>
        </w:rPr>
        <w:drawing>
          <wp:inline distT="0" distB="0" distL="0" distR="0">
            <wp:extent cx="5943600" cy="4457700"/>
            <wp:effectExtent l="19050" t="0" r="0" b="0"/>
            <wp:docPr id="7" name="Picture 6" descr="hl2 2009-10-03 13-30-20-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20-40.bmp"/>
                    <pic:cNvPicPr/>
                  </pic:nvPicPr>
                  <pic:blipFill>
                    <a:blip r:embed="rId24"/>
                    <a:stretch>
                      <a:fillRect/>
                    </a:stretch>
                  </pic:blipFill>
                  <pic:spPr>
                    <a:xfrm>
                      <a:off x="0" y="0"/>
                      <a:ext cx="5943600" cy="4457700"/>
                    </a:xfrm>
                    <a:prstGeom prst="rect">
                      <a:avLst/>
                    </a:prstGeom>
                  </pic:spPr>
                </pic:pic>
              </a:graphicData>
            </a:graphic>
          </wp:inline>
        </w:drawing>
      </w:r>
    </w:p>
    <w:p w:rsidR="00455636" w:rsidRDefault="00455636" w:rsidP="00455636">
      <w:pPr>
        <w:pStyle w:val="Caption"/>
      </w:pPr>
      <w:r>
        <w:t xml:space="preserve">Figure </w:t>
      </w:r>
      <w:fldSimple w:instr=" SEQ Figure \* ARABIC ">
        <w:r w:rsidR="00E963EC">
          <w:rPr>
            <w:noProof/>
          </w:rPr>
          <w:t>4</w:t>
        </w:r>
      </w:fldSimple>
    </w:p>
    <w:p w:rsidR="001A6315" w:rsidRDefault="001A6315" w:rsidP="001A6315">
      <w:r>
        <w:t xml:space="preserve"> </w:t>
      </w:r>
      <w:r w:rsidR="00447225">
        <w:t>To bind a key to an action, select the action you'd like to change, and click the "Edit key" button at the bottom. Press the key on your mouse/keyboard you want to use for the action, and it will change to your selected key. Use the "Clear key" option if you do not want any key assigned to a specific action. If you need to reset your keys at any time, you can press the "Use Defaults" button to change everything back the way it was when you first installed Counter-Strike: Source.</w:t>
      </w:r>
    </w:p>
    <w:p w:rsidR="00447225" w:rsidRDefault="00447225" w:rsidP="001A6315"/>
    <w:p w:rsidR="00447225" w:rsidRDefault="00447225" w:rsidP="001A6315"/>
    <w:p w:rsidR="00447225" w:rsidRDefault="00447225" w:rsidP="001A6315"/>
    <w:p w:rsidR="00447225" w:rsidRDefault="00447225" w:rsidP="001A6315"/>
    <w:p w:rsidR="00447225" w:rsidRDefault="00447225" w:rsidP="001A6315"/>
    <w:p w:rsidR="00447225" w:rsidRDefault="00447225" w:rsidP="001A6315">
      <w:r>
        <w:lastRenderedPageBreak/>
        <w:t>The "Advanced" button brings up another menu like this:</w:t>
      </w:r>
    </w:p>
    <w:p w:rsidR="0004137C" w:rsidRDefault="00447225" w:rsidP="0004137C">
      <w:pPr>
        <w:keepNext/>
      </w:pPr>
      <w:r>
        <w:rPr>
          <w:noProof/>
          <w:lang w:bidi="ar-SA"/>
        </w:rPr>
        <w:drawing>
          <wp:inline distT="0" distB="0" distL="0" distR="0">
            <wp:extent cx="5943600" cy="4457700"/>
            <wp:effectExtent l="19050" t="0" r="0" b="0"/>
            <wp:docPr id="8" name="Picture 7" descr="hl2 2009-10-03 13-30-23-5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23-57.bmp"/>
                    <pic:cNvPicPr/>
                  </pic:nvPicPr>
                  <pic:blipFill>
                    <a:blip r:embed="rId25"/>
                    <a:stretch>
                      <a:fillRect/>
                    </a:stretch>
                  </pic:blipFill>
                  <pic:spPr>
                    <a:xfrm>
                      <a:off x="0" y="0"/>
                      <a:ext cx="5943600" cy="4457700"/>
                    </a:xfrm>
                    <a:prstGeom prst="rect">
                      <a:avLst/>
                    </a:prstGeom>
                  </pic:spPr>
                </pic:pic>
              </a:graphicData>
            </a:graphic>
          </wp:inline>
        </w:drawing>
      </w:r>
    </w:p>
    <w:p w:rsidR="00447225" w:rsidRDefault="0004137C" w:rsidP="0004137C">
      <w:pPr>
        <w:pStyle w:val="Caption"/>
      </w:pPr>
      <w:r>
        <w:t xml:space="preserve">Figure </w:t>
      </w:r>
      <w:fldSimple w:instr=" SEQ Figure \* ARABIC ">
        <w:r w:rsidR="00E963EC">
          <w:rPr>
            <w:noProof/>
          </w:rPr>
          <w:t>5</w:t>
        </w:r>
      </w:fldSimple>
    </w:p>
    <w:p w:rsidR="00447225" w:rsidRDefault="00447225" w:rsidP="001A6315">
      <w:r>
        <w:t>When you start Counter-Strike: Source for the first time, these two options will be unchecked. I recommend enabling both of them, as they are both convenient. Here's what they do:</w:t>
      </w:r>
    </w:p>
    <w:p w:rsidR="00447225" w:rsidRDefault="00447225" w:rsidP="001A6315">
      <w:r>
        <w:t xml:space="preserve">Fast Weapon Switch: In </w:t>
      </w:r>
      <w:r>
        <w:rPr>
          <w:i/>
        </w:rPr>
        <w:t xml:space="preserve">all </w:t>
      </w:r>
      <w:r>
        <w:t xml:space="preserve"> versions of Counter-Strike, when using default settings and changing weapons, you must press the associated slot number to that weapon. A drop down menu will appear. If one item shows up in your drop down menu, you must press your "Fire" key to select the weapon/item. If there is more than one item in the menu, you must press the same slot key until the item is selected by cycling from top to bottom in the menu. </w:t>
      </w:r>
      <w:r w:rsidR="00B44EEC">
        <w:t>The problem with this is that if a weapon is the only weapon in its slot (A great example would be a primary weapon, such as an AK-47) it will still bring up the drop down menu,</w:t>
      </w:r>
      <w:r w:rsidR="00E33BC2">
        <w:t xml:space="preserve"> and you must still press fire to select it.</w:t>
      </w:r>
      <w:r w:rsidR="00B44EEC">
        <w:t xml:space="preserve">  If Fast Weapon switch is enabled, </w:t>
      </w:r>
      <w:r w:rsidR="00E33BC2">
        <w:t>this is removed, and if a weapon/item is the only one in its slot, it will be automatically selected and equipped when you press the corresponding slot number/key.</w:t>
      </w:r>
    </w:p>
    <w:p w:rsidR="000678E2" w:rsidRDefault="000678E2" w:rsidP="001A6315">
      <w:r>
        <w:t xml:space="preserve">Enable Developer Console: The console is used to type in commands, as well as view technical data incoming or outgoing to the server you are connected to. I recommend you enable this for the sake of making in-game and on-the-fly changes, otherwise you'll have to close the game completely, and edit </w:t>
      </w:r>
      <w:r>
        <w:lastRenderedPageBreak/>
        <w:t xml:space="preserve">the </w:t>
      </w:r>
      <w:proofErr w:type="spellStart"/>
      <w:r>
        <w:t>config</w:t>
      </w:r>
      <w:proofErr w:type="spellEnd"/>
      <w:r>
        <w:t xml:space="preserve">. You </w:t>
      </w:r>
      <w:r w:rsidR="00E32E60">
        <w:t>would</w:t>
      </w:r>
      <w:r>
        <w:t xml:space="preserve"> be able to minimize and change the </w:t>
      </w:r>
      <w:proofErr w:type="spellStart"/>
      <w:r>
        <w:t>config</w:t>
      </w:r>
      <w:proofErr w:type="spellEnd"/>
      <w:r>
        <w:t>, bu</w:t>
      </w:r>
      <w:r w:rsidR="00E32E60">
        <w:t>t</w:t>
      </w:r>
      <w:r>
        <w:t xml:space="preserve"> you</w:t>
      </w:r>
      <w:r w:rsidR="00E32E60">
        <w:t xml:space="preserve"> wouldn't see the changes until you restarted the game because you'd</w:t>
      </w:r>
      <w:r>
        <w:t xml:space="preserve"> need to execute it in the console</w:t>
      </w:r>
      <w:r w:rsidR="00E32E60">
        <w:t xml:space="preserve"> before the changes were applied</w:t>
      </w:r>
      <w:r>
        <w:t>!</w:t>
      </w:r>
    </w:p>
    <w:p w:rsidR="000678E2" w:rsidRDefault="00E32E60" w:rsidP="001A6315">
      <w:r>
        <w:t>3d. Mouse</w:t>
      </w:r>
    </w:p>
    <w:p w:rsidR="001D78F2" w:rsidRDefault="00E32E60" w:rsidP="001A6315">
      <w:r>
        <w:t>This is such a controversial topic, but I'm going to keep it completely unbiased. Every mouse is different, and every mouse has good and bad features. It is up to you to decide the mouse you feel comfortable with, but as they say with electronics, "You get what you pay for"</w:t>
      </w:r>
      <w:r w:rsidR="001D78F2">
        <w:t>. Here's what everything does:</w:t>
      </w:r>
    </w:p>
    <w:p w:rsidR="0004137C" w:rsidRDefault="001D78F2" w:rsidP="0004137C">
      <w:pPr>
        <w:keepNext/>
      </w:pPr>
      <w:r>
        <w:rPr>
          <w:noProof/>
          <w:lang w:bidi="ar-SA"/>
        </w:rPr>
        <w:drawing>
          <wp:inline distT="0" distB="0" distL="0" distR="0">
            <wp:extent cx="5943600" cy="4457700"/>
            <wp:effectExtent l="19050" t="0" r="0" b="0"/>
            <wp:docPr id="9" name="Picture 8" descr="hl2 2009-10-03 13-30-27-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27-02.bmp"/>
                    <pic:cNvPicPr/>
                  </pic:nvPicPr>
                  <pic:blipFill>
                    <a:blip r:embed="rId26"/>
                    <a:stretch>
                      <a:fillRect/>
                    </a:stretch>
                  </pic:blipFill>
                  <pic:spPr>
                    <a:xfrm>
                      <a:off x="0" y="0"/>
                      <a:ext cx="5943600" cy="4457700"/>
                    </a:xfrm>
                    <a:prstGeom prst="rect">
                      <a:avLst/>
                    </a:prstGeom>
                  </pic:spPr>
                </pic:pic>
              </a:graphicData>
            </a:graphic>
          </wp:inline>
        </w:drawing>
      </w:r>
    </w:p>
    <w:p w:rsidR="001D78F2" w:rsidRPr="00447225" w:rsidRDefault="0004137C" w:rsidP="0004137C">
      <w:pPr>
        <w:pStyle w:val="Caption"/>
      </w:pPr>
      <w:r>
        <w:t xml:space="preserve">Figure </w:t>
      </w:r>
      <w:fldSimple w:instr=" SEQ Figure \* ARABIC ">
        <w:r w:rsidR="00E963EC">
          <w:rPr>
            <w:noProof/>
          </w:rPr>
          <w:t>6</w:t>
        </w:r>
      </w:fldSimple>
    </w:p>
    <w:p w:rsidR="001D78F2" w:rsidRDefault="001D78F2" w:rsidP="001A6315">
      <w:r>
        <w:t xml:space="preserve">Reverse Mouse: Reverses </w:t>
      </w:r>
      <w:proofErr w:type="spellStart"/>
      <w:r>
        <w:t>your</w:t>
      </w:r>
      <w:proofErr w:type="spellEnd"/>
      <w:r>
        <w:t xml:space="preserve"> up/down axis. This is also referenced as Invert Mouse in most games. I only know one person who uses invert mouse, and it's pretty tough if you don't start out with it from the beginning. I'd recommend you keep this as default which is off, but it really doesn't make you better or worse... it's completely personal preference. </w:t>
      </w:r>
    </w:p>
    <w:p w:rsidR="001D78F2" w:rsidRDefault="001D78F2" w:rsidP="001A6315">
      <w:r>
        <w:t xml:space="preserve">Mouse Filter: </w:t>
      </w:r>
      <w:proofErr w:type="spellStart"/>
      <w:r>
        <w:t>Smooths</w:t>
      </w:r>
      <w:proofErr w:type="spellEnd"/>
      <w:r>
        <w:t xml:space="preserve"> out mouse movement. If you have a "ball" mouse or a "track-wheel" mouse, it's a good idea to enable this option. It helps with some </w:t>
      </w:r>
      <w:proofErr w:type="spellStart"/>
      <w:r>
        <w:t>overaims</w:t>
      </w:r>
      <w:proofErr w:type="spellEnd"/>
      <w:r>
        <w:t xml:space="preserve"> and instead of flicking movements, you get </w:t>
      </w:r>
      <w:r>
        <w:lastRenderedPageBreak/>
        <w:t>a gradual movement that is fast and smooth. This is personal preference as well, but I enable it, because it helps me keep centered on a target.</w:t>
      </w:r>
    </w:p>
    <w:p w:rsidR="001D78F2" w:rsidRDefault="001D78F2" w:rsidP="001A6315">
      <w:r>
        <w:t>Joystick: If you use a joystick, this is where you would enable it.</w:t>
      </w:r>
    </w:p>
    <w:p w:rsidR="001D78F2" w:rsidRDefault="001D78F2" w:rsidP="001A6315">
      <w:r>
        <w:t>Joystick Look: If you are using a joystick, but only want it to be used to look for you and not move for you, check this option.</w:t>
      </w:r>
      <w:r w:rsidR="00D73DA4">
        <w:t xml:space="preserve"> </w:t>
      </w:r>
    </w:p>
    <w:p w:rsidR="00D73DA4" w:rsidRDefault="00D73DA4" w:rsidP="001A6315">
      <w:r>
        <w:t xml:space="preserve">Depending on your mouse setup, your sensitivity is the most important. This can make you or break you. Make sure you are comfortable with what your sensitivity is. If you feel you aren't looking around quick enough, and your mouse is three feet away from the </w:t>
      </w:r>
      <w:proofErr w:type="spellStart"/>
      <w:r>
        <w:t>mousepad</w:t>
      </w:r>
      <w:proofErr w:type="spellEnd"/>
      <w:r>
        <w:t xml:space="preserve"> after attempting to turn your character around, your sensitivity is probably too low. Likewise with too much sensitivity. It is extremely difficult to aim at someone using a high sensitivity. If you're using a sensitivity of 11, for most cases... you will never become an expert at gaming. The only people who use extremely high sensitivities are those people </w:t>
      </w:r>
      <w:proofErr w:type="spellStart"/>
      <w:r>
        <w:t>whos</w:t>
      </w:r>
      <w:proofErr w:type="spellEnd"/>
      <w:r>
        <w:t xml:space="preserve"> m</w:t>
      </w:r>
      <w:r w:rsidR="003206AE">
        <w:t>ice are extremely low sensitivities out of the box, and require such a sensitivity to function correctly. Lower sensitivities are always better, it is a known fact. The ability to use mouse-acceleration in conjunction with a low sensitivity can produce the same results as a high sensitivity, so it would be the right thing to use a low (but comfortable) sensitivity. For some people who are just starting out, they will use an extremely high sensitivity, but as they get better and better at the game, their sensitivities lower dramatically, because the reactions required from the brain for game movement are now known well by the brain, and now the brain requires less thought and reaction compensation, thus gradually lowering the necessity of a high sensitivity.</w:t>
      </w:r>
    </w:p>
    <w:p w:rsidR="00563F14" w:rsidRDefault="00563F14" w:rsidP="001A6315">
      <w:r>
        <w:t>3e. Audio</w:t>
      </w:r>
    </w:p>
    <w:p w:rsidR="0004137C" w:rsidRDefault="00563F14" w:rsidP="0004137C">
      <w:pPr>
        <w:keepNext/>
      </w:pPr>
      <w:r>
        <w:rPr>
          <w:noProof/>
          <w:lang w:bidi="ar-SA"/>
        </w:rPr>
        <w:lastRenderedPageBreak/>
        <w:drawing>
          <wp:inline distT="0" distB="0" distL="0" distR="0">
            <wp:extent cx="5943600" cy="4457700"/>
            <wp:effectExtent l="19050" t="0" r="0" b="0"/>
            <wp:docPr id="10" name="Picture 9" descr="hl2 2009-10-03 13-30-29-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29-26.bmp"/>
                    <pic:cNvPicPr/>
                  </pic:nvPicPr>
                  <pic:blipFill>
                    <a:blip r:embed="rId27"/>
                    <a:stretch>
                      <a:fillRect/>
                    </a:stretch>
                  </pic:blipFill>
                  <pic:spPr>
                    <a:xfrm>
                      <a:off x="0" y="0"/>
                      <a:ext cx="5943600" cy="4457700"/>
                    </a:xfrm>
                    <a:prstGeom prst="rect">
                      <a:avLst/>
                    </a:prstGeom>
                  </pic:spPr>
                </pic:pic>
              </a:graphicData>
            </a:graphic>
          </wp:inline>
        </w:drawing>
      </w:r>
    </w:p>
    <w:p w:rsidR="00563F14" w:rsidRDefault="0004137C" w:rsidP="0004137C">
      <w:pPr>
        <w:pStyle w:val="Caption"/>
      </w:pPr>
      <w:r>
        <w:t xml:space="preserve">Figure </w:t>
      </w:r>
      <w:fldSimple w:instr=" SEQ Figure \* ARABIC ">
        <w:r w:rsidR="00E963EC">
          <w:rPr>
            <w:noProof/>
          </w:rPr>
          <w:t>7</w:t>
        </w:r>
      </w:fldSimple>
    </w:p>
    <w:p w:rsidR="00563F14" w:rsidRDefault="00563F14" w:rsidP="001A6315">
      <w:r>
        <w:t xml:space="preserve">This is the audio setup menu. You can adjust your game volume (master volume) with this slider. Music volume includes announcer speech, and mp3 or wav files being played in game. This also means those quake sounds will have adjustable levels of volume. Your speaker configuration is important. If </w:t>
      </w:r>
      <w:r w:rsidR="00850086">
        <w:t xml:space="preserve">you are using a headset, take a look at the different options available. Using the "headset" setting is not always the best if you are using a headset. Find what's comfortable for you. I use a 2 speaker configuration on my headset, because I prefer to hear two channels of audio instead of one in stereo. I also use a surround sound headset, which enables me to use even more than just two channels. I could set my configuration to 5 speakers, and I would still be able to hear everything around me very well. However some sounds will be extremely faint. I choose not to use the 3-5 speaker </w:t>
      </w:r>
      <w:proofErr w:type="spellStart"/>
      <w:r w:rsidR="00850086">
        <w:t>configs</w:t>
      </w:r>
      <w:proofErr w:type="spellEnd"/>
      <w:r w:rsidR="00850086">
        <w:t xml:space="preserve"> because of this. If you are very familiar with a map, it might be better to leave it at two speakers since when you hear a certain sound, you already know what general direction it is coming from. For instance, everyone knows that walking on dirt makes a dirt sound, and walking on a tile floor creates a totally different sound. Why make them faint if you already know those areas that create those particular sounds. All you need to know is the direction of the opponent. This is completely user preference as well, though. It is up to you whether you choose to play competitively or if you choose to enjoy the atmosphere and experience of true 3D sound. </w:t>
      </w:r>
    </w:p>
    <w:p w:rsidR="00850086" w:rsidRDefault="00850086" w:rsidP="001A6315">
      <w:r>
        <w:lastRenderedPageBreak/>
        <w:t>The sound quality drop-down menu is used to decide how many channels your audio device uses to produce sound. For 1-2 channels, select low. If you know your audio device can obtain at least 6 channels, go ahead and select high. Higher quality does sound better and cleaner. Do not forget, however, that  these settings still must be pushed through your speaker configuration, so choose wisely. See what sounds right for you. Experimentation is the best you can do with this.</w:t>
      </w:r>
    </w:p>
    <w:p w:rsidR="00850086" w:rsidRDefault="00850086" w:rsidP="001A6315">
      <w:r>
        <w:t xml:space="preserve">Captioning: If you are a slow reader, can't spell, or want to learn how to spell while being entertained, you can set the captioning to "on". I normally have this </w:t>
      </w:r>
      <w:r>
        <w:rPr>
          <w:i/>
        </w:rPr>
        <w:t xml:space="preserve">on </w:t>
      </w:r>
      <w:r>
        <w:t xml:space="preserve"> when I am playing Half-Life games, because I sometimes I don't understand what the characters in the game said, and unfortunately there's no way to go back in time to listen again.</w:t>
      </w:r>
    </w:p>
    <w:p w:rsidR="00453977" w:rsidRDefault="00850086" w:rsidP="001A6315">
      <w:r>
        <w:t xml:space="preserve">Test Speaker Settings: Once you have your speaker options and quality set up the way you like, test your speaker sound by pressing this button. The game will then take you to a map showing you the different speakers you have set up, and will produce sounds to help you </w:t>
      </w:r>
      <w:r w:rsidR="00453977">
        <w:t>decide whether you need changes or not. I choose to use the in-game sound while I am playing as a means to decide if my settings are right, since it's easier to do, and since it's actually what you are going to be listening to. You won't be listening to sound samples while in-game, so why use this option? Just go ahead and join a game, and make your decision that way instead. This would mainly be used if you are trying to detect any issues with your sound on a decibel level.</w:t>
      </w:r>
    </w:p>
    <w:p w:rsidR="0004137C" w:rsidRDefault="0004137C" w:rsidP="001A6315">
      <w:r>
        <w:t>3f. Video</w:t>
      </w:r>
    </w:p>
    <w:p w:rsidR="00850086" w:rsidRDefault="0004137C" w:rsidP="001A6315">
      <w:proofErr w:type="spellStart"/>
      <w:r>
        <w:t>Ahh</w:t>
      </w:r>
      <w:proofErr w:type="spellEnd"/>
      <w:r>
        <w:t>! The biggest issue of all Counter-Strike. These settings make men's egos boost through roofs and popularity that reeks of a teenage homosexual. The real deal with this is that you must decide whether you are going to play competitively, or not. If you chose competitively, then you will have to follow the guidelines specified by your chosen gaming league. For public servers though, you choose whatever you want to use. Here's what the video settings menu looks like:</w:t>
      </w:r>
    </w:p>
    <w:p w:rsidR="0004137C" w:rsidRDefault="0004137C" w:rsidP="0004137C">
      <w:pPr>
        <w:keepNext/>
      </w:pPr>
      <w:r>
        <w:rPr>
          <w:noProof/>
          <w:lang w:bidi="ar-SA"/>
        </w:rPr>
        <w:lastRenderedPageBreak/>
        <w:drawing>
          <wp:inline distT="0" distB="0" distL="0" distR="0">
            <wp:extent cx="5943600" cy="4457700"/>
            <wp:effectExtent l="19050" t="0" r="0" b="0"/>
            <wp:docPr id="12" name="Picture 11" descr="hl2 2009-10-03 13-30-31-8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31-89.bmp"/>
                    <pic:cNvPicPr/>
                  </pic:nvPicPr>
                  <pic:blipFill>
                    <a:blip r:embed="rId28"/>
                    <a:stretch>
                      <a:fillRect/>
                    </a:stretch>
                  </pic:blipFill>
                  <pic:spPr>
                    <a:xfrm>
                      <a:off x="0" y="0"/>
                      <a:ext cx="5943600" cy="4457700"/>
                    </a:xfrm>
                    <a:prstGeom prst="rect">
                      <a:avLst/>
                    </a:prstGeom>
                  </pic:spPr>
                </pic:pic>
              </a:graphicData>
            </a:graphic>
          </wp:inline>
        </w:drawing>
      </w:r>
    </w:p>
    <w:p w:rsidR="0004137C" w:rsidRDefault="0004137C" w:rsidP="0004137C">
      <w:pPr>
        <w:pStyle w:val="Caption"/>
      </w:pPr>
      <w:r>
        <w:t xml:space="preserve">Figure </w:t>
      </w:r>
      <w:fldSimple w:instr=" SEQ Figure \* ARABIC ">
        <w:r w:rsidR="00E963EC">
          <w:rPr>
            <w:noProof/>
          </w:rPr>
          <w:t>8</w:t>
        </w:r>
      </w:fldSimple>
    </w:p>
    <w:p w:rsidR="0004137C" w:rsidRDefault="0004137C" w:rsidP="001A6315">
      <w:r>
        <w:t>Everything you see in this menu is user-</w:t>
      </w:r>
      <w:proofErr w:type="spellStart"/>
      <w:r>
        <w:t>preferenced</w:t>
      </w:r>
      <w:proofErr w:type="spellEnd"/>
      <w:r>
        <w:t>. The higher your resolution, the higher your numbers will be. Using an 800x600 resolution will make objects on your scree</w:t>
      </w:r>
      <w:r w:rsidR="006E47BF">
        <w:t>n much bigger and more stretched</w:t>
      </w:r>
      <w:r>
        <w:t>, while using 1024x768 resolution will make a clearer</w:t>
      </w:r>
      <w:r w:rsidR="006E47BF">
        <w:t>, smaller, and more enhanced</w:t>
      </w:r>
      <w:r>
        <w:t xml:space="preserve"> image</w:t>
      </w:r>
      <w:r w:rsidR="006E47BF">
        <w:t xml:space="preserve">. A resolution is decided by how many pixels wide by how many pixels tall. In Figure 8, the resolution is set to 1024x768, which means 1024 pixels tall, by 768 pixels wide. Widescreen options  and Ratio options are available for those </w:t>
      </w:r>
      <w:r>
        <w:t xml:space="preserve"> </w:t>
      </w:r>
      <w:r w:rsidR="006E47BF">
        <w:t xml:space="preserve">who use widescreen TV's or monitors. The aspect ratio defines whether an image should be defaulted wider or shorter according to the length of the display device. </w:t>
      </w:r>
    </w:p>
    <w:p w:rsidR="006E47BF" w:rsidRDefault="006E47BF" w:rsidP="001A6315">
      <w:r>
        <w:t xml:space="preserve">Brightness levels are a concern in-game. Some people claim that using a lower brightness makes it harder to see while also making </w:t>
      </w:r>
      <w:proofErr w:type="spellStart"/>
      <w:r>
        <w:t>flashbang</w:t>
      </w:r>
      <w:proofErr w:type="spellEnd"/>
      <w:r>
        <w:t xml:space="preserve"> effects last shorter than normal. Some will also claim that high brightness is the best way to go, but it will cause longer </w:t>
      </w:r>
      <w:proofErr w:type="spellStart"/>
      <w:r>
        <w:t>flashbang</w:t>
      </w:r>
      <w:proofErr w:type="spellEnd"/>
      <w:r>
        <w:t xml:space="preserve"> effects. The bottom line is that high brightness will show you more light in darker places, but will lessen the quality of your video color palette a bit since the colors will be using a brighter palette. Using a lower brightness will make the quality of your video more enriched, but the lower you go... the darker it gets. I normally recommend the highest setting of brightness because I am a competitive gamer, not a gamer who plays a game just because it's beautiful. Modding your game settings to match your preferences is better for you. </w:t>
      </w:r>
    </w:p>
    <w:p w:rsidR="00E963EC" w:rsidRDefault="00E963EC" w:rsidP="001A6315">
      <w:r>
        <w:lastRenderedPageBreak/>
        <w:t>If you click the Advanced video button, you will see this:</w:t>
      </w:r>
    </w:p>
    <w:p w:rsidR="00E963EC" w:rsidRDefault="006E47BF" w:rsidP="00E963EC">
      <w:pPr>
        <w:keepNext/>
      </w:pPr>
      <w:r>
        <w:rPr>
          <w:noProof/>
          <w:lang w:bidi="ar-SA"/>
        </w:rPr>
        <w:drawing>
          <wp:inline distT="0" distB="0" distL="0" distR="0">
            <wp:extent cx="5943600" cy="4457700"/>
            <wp:effectExtent l="19050" t="0" r="0" b="0"/>
            <wp:docPr id="13" name="Picture 12" descr="hl2 2009-10-03 13-30-34-7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34-75.bmp"/>
                    <pic:cNvPicPr/>
                  </pic:nvPicPr>
                  <pic:blipFill>
                    <a:blip r:embed="rId29"/>
                    <a:stretch>
                      <a:fillRect/>
                    </a:stretch>
                  </pic:blipFill>
                  <pic:spPr>
                    <a:xfrm>
                      <a:off x="0" y="0"/>
                      <a:ext cx="5943600" cy="4457700"/>
                    </a:xfrm>
                    <a:prstGeom prst="rect">
                      <a:avLst/>
                    </a:prstGeom>
                  </pic:spPr>
                </pic:pic>
              </a:graphicData>
            </a:graphic>
          </wp:inline>
        </w:drawing>
      </w:r>
    </w:p>
    <w:p w:rsidR="00E963EC" w:rsidRDefault="00E963EC" w:rsidP="00E963EC">
      <w:pPr>
        <w:pStyle w:val="Caption"/>
      </w:pPr>
      <w:r>
        <w:t xml:space="preserve">Figure </w:t>
      </w:r>
      <w:fldSimple w:instr=" SEQ Figure \* ARABIC ">
        <w:r>
          <w:rPr>
            <w:noProof/>
          </w:rPr>
          <w:t>9</w:t>
        </w:r>
      </w:fldSimple>
    </w:p>
    <w:p w:rsidR="00E963EC" w:rsidRDefault="00E963EC" w:rsidP="00E963EC">
      <w:r>
        <w:t>You will see advanced settings for video here, where you can fine-tune your graphical preferences. Higher settings require more detail but have a higher impact on system performance, while Lower settings take a minimal hit on system performance, but reduces the quality of your video. I am not going to provide optimal settings for this, as it is user preference, but I will say that I use the highest settings on everything. It is probably the least competitive decision I've made with Counter-Strike: Source.</w:t>
      </w:r>
    </w:p>
    <w:p w:rsidR="00E963EC" w:rsidRDefault="00E963EC" w:rsidP="00E963EC">
      <w:r>
        <w:t>Model Detail: Specifies the details of all models in the game. This is usually only players.</w:t>
      </w:r>
    </w:p>
    <w:p w:rsidR="00E963EC" w:rsidRPr="00E963EC" w:rsidRDefault="00E963EC" w:rsidP="00E963EC">
      <w:r>
        <w:t xml:space="preserve">Texture Detail: Texture details specifies the quality of everything around you. If it has color, it's using a texture. The ground is a texture. The rust on a barrel is a texture. The smoke from a grenade is </w:t>
      </w:r>
      <w:r>
        <w:rPr>
          <w:i/>
        </w:rPr>
        <w:t>not</w:t>
      </w:r>
      <w:r>
        <w:t xml:space="preserve"> considered a texture, it is considered a prop. </w:t>
      </w:r>
    </w:p>
    <w:p w:rsidR="00E963EC" w:rsidRDefault="00E963EC" w:rsidP="00E963EC">
      <w:proofErr w:type="spellStart"/>
      <w:r>
        <w:t>Shader</w:t>
      </w:r>
      <w:proofErr w:type="spellEnd"/>
      <w:r>
        <w:t xml:space="preserve"> Detail:</w:t>
      </w:r>
      <w:r w:rsidR="00783951">
        <w:t xml:space="preserve"> This option specifies the quality of texture shading. A higher value renders more realistic, higher quality texture details, while a lower quality renders less realistic texture details and less colors, but may make objects more distinctive.</w:t>
      </w:r>
    </w:p>
    <w:p w:rsidR="00E963EC" w:rsidRDefault="00E963EC" w:rsidP="00E963EC">
      <w:r>
        <w:lastRenderedPageBreak/>
        <w:t>Water Detail:</w:t>
      </w:r>
      <w:r w:rsidR="00783951">
        <w:t xml:space="preserve"> This specifies what is reflected from the water. The Reflect all option will reflect anything you see around you off the water, while the Reflect World option will only reflect the map around you (not models).</w:t>
      </w:r>
    </w:p>
    <w:p w:rsidR="00E963EC" w:rsidRDefault="00E963EC" w:rsidP="00E963EC">
      <w:r>
        <w:t>Shadow Detail:</w:t>
      </w:r>
      <w:r w:rsidR="00783951">
        <w:t xml:space="preserve"> </w:t>
      </w:r>
      <w:r w:rsidR="00764FB0">
        <w:t>High detail will show shadows, and low detail will remove shadows. It is recommended to leave this option on, since some hiding areas on maps will still show shadows through walls and on the ground giving away enemy positions.</w:t>
      </w:r>
    </w:p>
    <w:p w:rsidR="00E963EC" w:rsidRDefault="00E963EC" w:rsidP="00E963EC">
      <w:r>
        <w:t>Color Correction:</w:t>
      </w:r>
      <w:r w:rsidR="00764FB0">
        <w:t xml:space="preserve"> Color correction</w:t>
      </w:r>
      <w:r w:rsidR="00A2431B">
        <w:t xml:space="preserve"> specifies the quality of objects you look at in a distance. With color correction on, your visibility will blur more as you look at things farther away. With color correction off, things you look at in a distance will not blur.</w:t>
      </w:r>
    </w:p>
    <w:p w:rsidR="00E963EC" w:rsidRDefault="00E963EC" w:rsidP="00E963EC">
      <w:proofErr w:type="spellStart"/>
      <w:r>
        <w:t>Antialiasing</w:t>
      </w:r>
      <w:proofErr w:type="spellEnd"/>
      <w:r>
        <w:t xml:space="preserve"> Mode:</w:t>
      </w:r>
      <w:r w:rsidR="00A2431B">
        <w:t xml:space="preserve"> </w:t>
      </w:r>
      <w:proofErr w:type="spellStart"/>
      <w:r w:rsidR="00A2431B">
        <w:t>Antialiasing</w:t>
      </w:r>
      <w:proofErr w:type="spellEnd"/>
      <w:r w:rsidR="00A2431B">
        <w:t xml:space="preserve"> provides smoothing to edges. If you have ever looked at a box without </w:t>
      </w:r>
      <w:proofErr w:type="spellStart"/>
      <w:r w:rsidR="00A2431B">
        <w:t>antialiasing</w:t>
      </w:r>
      <w:proofErr w:type="spellEnd"/>
      <w:r w:rsidR="00A2431B">
        <w:t xml:space="preserve"> on, you will notice ridges in the texture. </w:t>
      </w:r>
      <w:proofErr w:type="spellStart"/>
      <w:r w:rsidR="00A2431B">
        <w:t>Antialiasing</w:t>
      </w:r>
      <w:proofErr w:type="spellEnd"/>
      <w:r w:rsidR="00A2431B">
        <w:t xml:space="preserve"> corrects this by smoothing out the edges to make them more defined. The higher the value, the less ridges and more rounding will appear. the lower the value, the more ridges will appear on surfaces.</w:t>
      </w:r>
    </w:p>
    <w:p w:rsidR="00E963EC" w:rsidRDefault="00E963EC" w:rsidP="00E963EC">
      <w:r>
        <w:t>Filtering Mode:</w:t>
      </w:r>
      <w:r w:rsidR="00A2431B">
        <w:t xml:space="preserve"> </w:t>
      </w:r>
      <w:r w:rsidR="00CC4885">
        <w:t xml:space="preserve">This specifies the general quality of textures and </w:t>
      </w:r>
      <w:proofErr w:type="spellStart"/>
      <w:r w:rsidR="00CC4885">
        <w:t>mips</w:t>
      </w:r>
      <w:proofErr w:type="spellEnd"/>
      <w:r w:rsidR="00CC4885">
        <w:t xml:space="preserve"> you look at in a distance. Setting this to Anisotropic filtering will produce better results at a farther range, but if you are having issues with your video card, </w:t>
      </w:r>
      <w:proofErr w:type="spellStart"/>
      <w:r w:rsidR="00CC4885">
        <w:t>trillinear</w:t>
      </w:r>
      <w:proofErr w:type="spellEnd"/>
      <w:r w:rsidR="00CC4885">
        <w:t xml:space="preserve"> will work well.</w:t>
      </w:r>
    </w:p>
    <w:p w:rsidR="00E963EC" w:rsidRPr="002B6409" w:rsidRDefault="00E963EC" w:rsidP="00E963EC">
      <w:r>
        <w:t>Wait for Vertical Sync:</w:t>
      </w:r>
      <w:r w:rsidR="00614CFD">
        <w:t xml:space="preserve"> Vertical sync is used to render frames. When vertical sync is on, frames are rendered frame-by-frame, and do not exceed a certain refresh rate. The refresh rate is determined by your Operating System video settings. If your monitor has a 80 hertz refresh rate, and vertical sync </w:t>
      </w:r>
      <w:r w:rsidR="00F576CD">
        <w:t xml:space="preserve">is enabled, then each frame is rendered at 80 hertz, and your maximum FPS output will be 80 Frames Per Second. Disabling this will provide a higher FPS rating, but more frames will be skipped or lost during rendering. Even if FPS rating is 300 FPS on Net Graph, this is just telling you that your video card rendered 300 frames in that second. It is </w:t>
      </w:r>
      <w:r w:rsidR="00F576CD">
        <w:rPr>
          <w:i/>
        </w:rPr>
        <w:t>not</w:t>
      </w:r>
      <w:r w:rsidR="00F576CD">
        <w:t xml:space="preserve"> telling you that you are seeing 300 frames per second, you can only see as many frames </w:t>
      </w:r>
      <w:r w:rsidR="002B6409">
        <w:t xml:space="preserve">as your refresh rate allows. Refresh rates are calculated in electric </w:t>
      </w:r>
      <w:proofErr w:type="spellStart"/>
      <w:r w:rsidR="002B6409">
        <w:t>impulsed</w:t>
      </w:r>
      <w:proofErr w:type="spellEnd"/>
      <w:r w:rsidR="002B6409">
        <w:t xml:space="preserve"> wavelengths called hertz, but the results are the same as FPS. This means if vertical sync is off, and your refresh rates are 120 hertz, your maximum output in FPS is 120 FPS (not 300). Your video card is capable of rendering more frames per second than your monitor, and in almost </w:t>
      </w:r>
      <w:r w:rsidR="002B6409">
        <w:rPr>
          <w:i/>
        </w:rPr>
        <w:t>all</w:t>
      </w:r>
      <w:r w:rsidR="002B6409">
        <w:t xml:space="preserve"> cases this happens. If vertical sync is off, you will notice that your video card surrenders to the application overriding your graphic card telling it to render what your monitor can achieve. Turning on vertical sync will reduce screen tearing if you are having issues with it. Keep in mind that turning off vertical sync </w:t>
      </w:r>
      <w:r w:rsidR="002B6409">
        <w:rPr>
          <w:i/>
        </w:rPr>
        <w:t>does not</w:t>
      </w:r>
      <w:r w:rsidR="002B6409">
        <w:t xml:space="preserve"> give you better performance. It simply bypasses your monitor's refresh rate and drops the extra frames that the monitor could not display. If you notice your </w:t>
      </w:r>
      <w:proofErr w:type="spellStart"/>
      <w:r w:rsidR="002B6409">
        <w:t>framerates</w:t>
      </w:r>
      <w:proofErr w:type="spellEnd"/>
      <w:r w:rsidR="002B6409">
        <w:t xml:space="preserve"> dropping to an extremely low value with vertical sync on, changing vertical sync to off is not going to help. When you "</w:t>
      </w:r>
      <w:proofErr w:type="spellStart"/>
      <w:r w:rsidR="002B6409">
        <w:t>net_graph</w:t>
      </w:r>
      <w:proofErr w:type="spellEnd"/>
      <w:r w:rsidR="002B6409">
        <w:t xml:space="preserve"> 3" in console, you will see more frames being produces, but when you run into that crowded, </w:t>
      </w:r>
      <w:proofErr w:type="spellStart"/>
      <w:r w:rsidR="002B6409">
        <w:t>laggy</w:t>
      </w:r>
      <w:proofErr w:type="spellEnd"/>
      <w:r w:rsidR="002B6409">
        <w:t xml:space="preserve"> area again, your frames will simply go from 300 to 10-20 per second. It is recommended that you leave </w:t>
      </w:r>
      <w:proofErr w:type="spellStart"/>
      <w:r w:rsidR="002B6409">
        <w:t>vsync</w:t>
      </w:r>
      <w:proofErr w:type="spellEnd"/>
      <w:r w:rsidR="002B6409">
        <w:t xml:space="preserve"> </w:t>
      </w:r>
      <w:r w:rsidR="002B6409">
        <w:rPr>
          <w:i/>
        </w:rPr>
        <w:t>on</w:t>
      </w:r>
      <w:r w:rsidR="002B6409">
        <w:t xml:space="preserve">. </w:t>
      </w:r>
    </w:p>
    <w:p w:rsidR="00E963EC" w:rsidRDefault="00E963EC" w:rsidP="00E963EC">
      <w:r>
        <w:t xml:space="preserve">High Dynamic Range: </w:t>
      </w:r>
      <w:r w:rsidR="00F576CD">
        <w:t>High Dynamic Range (or HDR)</w:t>
      </w:r>
      <w:r w:rsidR="002B6409">
        <w:t xml:space="preserve"> is the Source Engine's "Bloom Effect". The higher you go, the more you will see things like dust in the air, or the effect that walking into a bright area, and then moving into a dark area will affect your eyes. The lower you go will cease the ability to see these </w:t>
      </w:r>
      <w:r w:rsidR="002B6409">
        <w:lastRenderedPageBreak/>
        <w:t>effects. If you are competitive, turning these off might actually help you focus more on the game by keeping you from having that "pupils dilated" effect.</w:t>
      </w:r>
    </w:p>
    <w:p w:rsidR="00EA4DBC" w:rsidRDefault="00EA4DBC" w:rsidP="00E963EC">
      <w:r>
        <w:t>3g. Voice</w:t>
      </w:r>
    </w:p>
    <w:p w:rsidR="00EA4DBC" w:rsidRDefault="00EA4DBC" w:rsidP="00E963EC">
      <w:r>
        <w:t>Voice is important in gaming.</w:t>
      </w:r>
      <w:r w:rsidR="00697011">
        <w:t xml:space="preserve"> Communication itself in anything is important. Here's the screen that shows you the voice setup screen:</w:t>
      </w:r>
    </w:p>
    <w:p w:rsidR="00697011" w:rsidRDefault="00697011" w:rsidP="00E963EC">
      <w:r>
        <w:rPr>
          <w:noProof/>
          <w:lang w:bidi="ar-SA"/>
        </w:rPr>
        <w:drawing>
          <wp:inline distT="0" distB="0" distL="0" distR="0">
            <wp:extent cx="5943600" cy="4457700"/>
            <wp:effectExtent l="19050" t="0" r="0" b="0"/>
            <wp:docPr id="15" name="Picture 14" descr="hl2 2009-10-03 13-30-38-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2 2009-10-03 13-30-38-53.bmp"/>
                    <pic:cNvPicPr/>
                  </pic:nvPicPr>
                  <pic:blipFill>
                    <a:blip r:embed="rId30"/>
                    <a:stretch>
                      <a:fillRect/>
                    </a:stretch>
                  </pic:blipFill>
                  <pic:spPr>
                    <a:xfrm>
                      <a:off x="0" y="0"/>
                      <a:ext cx="5943600" cy="4457700"/>
                    </a:xfrm>
                    <a:prstGeom prst="rect">
                      <a:avLst/>
                    </a:prstGeom>
                  </pic:spPr>
                </pic:pic>
              </a:graphicData>
            </a:graphic>
          </wp:inline>
        </w:drawing>
      </w:r>
    </w:p>
    <w:p w:rsidR="00697011" w:rsidRDefault="00697011" w:rsidP="00E963EC">
      <w:r>
        <w:t>If you want to enable voice in the game, make sure you have "Enable voice in this game" has a checkmark.</w:t>
      </w:r>
    </w:p>
    <w:p w:rsidR="00697011" w:rsidRPr="00E963EC" w:rsidRDefault="00697011" w:rsidP="00E963EC">
      <w:r>
        <w:t>The "Voice transmit volume" slider indicates your voice's level in-game. The "Voice receive volume" indicates the volume level of everyone else when they talk in the game. The "Test Microphone" option is used so you can hear yourself talk in order to make adjustments. The "Boost microphone gain" is used to add a 20 decibel boost to certain frequencies on your sound card in order to make you sound louder and more clearly. Depending on the microphone, this could have an adverse reaction. For instance , you definitely would want to disable this option if you are using a desk microphone, as they tend to pick up every sound around them, including all the background noise. You wouldn't want to boost any of those sounds. This option normally works well for headsets that are generally low in volume wh</w:t>
      </w:r>
      <w:r w:rsidR="009B57B2">
        <w:t xml:space="preserve">en they come </w:t>
      </w:r>
      <w:r w:rsidR="009B57B2">
        <w:lastRenderedPageBreak/>
        <w:t>out of the package and even after the settings on the sound card have been changed to make it louder.</w:t>
      </w:r>
      <w:r w:rsidR="004C4FF8">
        <w:t xml:space="preserve"> It's a good idea to invest in some surround sound stereo headphones. Those who have never had them before will be able to tell the difference in sound quality immediately. There </w:t>
      </w:r>
      <w:r w:rsidR="004C4FF8">
        <w:rPr>
          <w:i/>
        </w:rPr>
        <w:t xml:space="preserve">is </w:t>
      </w:r>
      <w:r w:rsidR="004C4FF8">
        <w:t xml:space="preserve">a difference between Wal-Mart headsets compared to high-end headsets from companies such as Creative Labs, </w:t>
      </w:r>
      <w:proofErr w:type="spellStart"/>
      <w:r w:rsidR="004C4FF8">
        <w:t>Razer</w:t>
      </w:r>
      <w:proofErr w:type="spellEnd"/>
      <w:r w:rsidR="004C4FF8">
        <w:t xml:space="preserve">, and </w:t>
      </w:r>
      <w:proofErr w:type="spellStart"/>
      <w:r w:rsidR="004C4FF8">
        <w:t>Sennheiser</w:t>
      </w:r>
      <w:proofErr w:type="spellEnd"/>
      <w:r w:rsidR="004C4FF8">
        <w:t xml:space="preserve">. </w:t>
      </w:r>
    </w:p>
    <w:p w:rsidR="006E47BF" w:rsidRPr="00850086" w:rsidRDefault="006E47BF" w:rsidP="001A6315">
      <w:r>
        <w:t xml:space="preserve"> </w:t>
      </w:r>
    </w:p>
    <w:p w:rsidR="0007248A" w:rsidRPr="0007248A" w:rsidRDefault="0007248A" w:rsidP="0007248A">
      <w:r w:rsidRPr="0007248A">
        <w:rPr>
          <w:rFonts w:ascii="Verdana" w:eastAsia="Times New Roman" w:hAnsi="Verdana" w:cs="Times New Roman"/>
          <w:color w:val="CFCBC2"/>
          <w:sz w:val="15"/>
          <w:szCs w:val="15"/>
          <w:lang w:bidi="ar-SA"/>
        </w:rPr>
        <w:br w:type="textWrapping" w:clear="all"/>
      </w:r>
    </w:p>
    <w:sectPr w:rsidR="0007248A" w:rsidRPr="0007248A" w:rsidSect="000F5E70">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useFELayout/>
  </w:compat>
  <w:rsids>
    <w:rsidRoot w:val="00E471ED"/>
    <w:rsid w:val="00000F69"/>
    <w:rsid w:val="0004137C"/>
    <w:rsid w:val="000537F1"/>
    <w:rsid w:val="000678E2"/>
    <w:rsid w:val="0007248A"/>
    <w:rsid w:val="000D176C"/>
    <w:rsid w:val="000F5E70"/>
    <w:rsid w:val="001A6315"/>
    <w:rsid w:val="001D78F2"/>
    <w:rsid w:val="001F2A0C"/>
    <w:rsid w:val="00220F6A"/>
    <w:rsid w:val="002605E1"/>
    <w:rsid w:val="002B6409"/>
    <w:rsid w:val="003206AE"/>
    <w:rsid w:val="00322DDE"/>
    <w:rsid w:val="003731A0"/>
    <w:rsid w:val="003D403B"/>
    <w:rsid w:val="00447225"/>
    <w:rsid w:val="00453977"/>
    <w:rsid w:val="00455636"/>
    <w:rsid w:val="004B1C66"/>
    <w:rsid w:val="004C4FF8"/>
    <w:rsid w:val="00563F14"/>
    <w:rsid w:val="00614CFD"/>
    <w:rsid w:val="00616E65"/>
    <w:rsid w:val="00697011"/>
    <w:rsid w:val="006E47BF"/>
    <w:rsid w:val="00764FB0"/>
    <w:rsid w:val="00765569"/>
    <w:rsid w:val="00783951"/>
    <w:rsid w:val="0083199E"/>
    <w:rsid w:val="00850086"/>
    <w:rsid w:val="009337A9"/>
    <w:rsid w:val="009B57B2"/>
    <w:rsid w:val="009E4E38"/>
    <w:rsid w:val="00A2431B"/>
    <w:rsid w:val="00A945DB"/>
    <w:rsid w:val="00B35F66"/>
    <w:rsid w:val="00B44EEC"/>
    <w:rsid w:val="00B66F8B"/>
    <w:rsid w:val="00C618DB"/>
    <w:rsid w:val="00C66638"/>
    <w:rsid w:val="00CC4885"/>
    <w:rsid w:val="00D73DA4"/>
    <w:rsid w:val="00DE3E14"/>
    <w:rsid w:val="00E25CAC"/>
    <w:rsid w:val="00E32E60"/>
    <w:rsid w:val="00E33BC2"/>
    <w:rsid w:val="00E471ED"/>
    <w:rsid w:val="00E963EC"/>
    <w:rsid w:val="00EA4DBC"/>
    <w:rsid w:val="00EE567D"/>
    <w:rsid w:val="00EF5B3F"/>
    <w:rsid w:val="00F576CD"/>
    <w:rsid w:val="00F90EA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248A"/>
  </w:style>
  <w:style w:type="paragraph" w:styleId="Heading1">
    <w:name w:val="heading 1"/>
    <w:basedOn w:val="Normal"/>
    <w:next w:val="Normal"/>
    <w:link w:val="Heading1Char"/>
    <w:uiPriority w:val="9"/>
    <w:qFormat/>
    <w:rsid w:val="0007248A"/>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semiHidden/>
    <w:unhideWhenUsed/>
    <w:qFormat/>
    <w:rsid w:val="0007248A"/>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unhideWhenUsed/>
    <w:qFormat/>
    <w:rsid w:val="0007248A"/>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07248A"/>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07248A"/>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07248A"/>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07248A"/>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07248A"/>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07248A"/>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D176C"/>
    <w:rPr>
      <w:color w:val="0000FF"/>
      <w:u w:val="single"/>
    </w:rPr>
  </w:style>
  <w:style w:type="paragraph" w:styleId="NormalWeb">
    <w:name w:val="Normal (Web)"/>
    <w:basedOn w:val="Normal"/>
    <w:uiPriority w:val="99"/>
    <w:semiHidden/>
    <w:unhideWhenUsed/>
    <w:rsid w:val="000D176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7248A"/>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semiHidden/>
    <w:rsid w:val="0007248A"/>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07248A"/>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07248A"/>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07248A"/>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07248A"/>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07248A"/>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07248A"/>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07248A"/>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07248A"/>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07248A"/>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07248A"/>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07248A"/>
    <w:rPr>
      <w:rFonts w:asciiTheme="majorHAnsi" w:eastAsiaTheme="majorEastAsia" w:hAnsiTheme="majorHAnsi" w:cstheme="majorBidi"/>
      <w:i/>
      <w:iCs/>
      <w:spacing w:val="13"/>
      <w:sz w:val="24"/>
      <w:szCs w:val="24"/>
    </w:rPr>
  </w:style>
  <w:style w:type="character" w:styleId="Strong">
    <w:name w:val="Strong"/>
    <w:uiPriority w:val="22"/>
    <w:qFormat/>
    <w:rsid w:val="0007248A"/>
    <w:rPr>
      <w:b/>
      <w:bCs/>
    </w:rPr>
  </w:style>
  <w:style w:type="character" w:styleId="Emphasis">
    <w:name w:val="Emphasis"/>
    <w:uiPriority w:val="20"/>
    <w:qFormat/>
    <w:rsid w:val="0007248A"/>
    <w:rPr>
      <w:b/>
      <w:bCs/>
      <w:i/>
      <w:iCs/>
      <w:spacing w:val="10"/>
      <w:bdr w:val="none" w:sz="0" w:space="0" w:color="auto"/>
      <w:shd w:val="clear" w:color="auto" w:fill="auto"/>
    </w:rPr>
  </w:style>
  <w:style w:type="paragraph" w:styleId="NoSpacing">
    <w:name w:val="No Spacing"/>
    <w:basedOn w:val="Normal"/>
    <w:uiPriority w:val="1"/>
    <w:qFormat/>
    <w:rsid w:val="0007248A"/>
    <w:pPr>
      <w:spacing w:after="0" w:line="240" w:lineRule="auto"/>
    </w:pPr>
  </w:style>
  <w:style w:type="paragraph" w:styleId="ListParagraph">
    <w:name w:val="List Paragraph"/>
    <w:basedOn w:val="Normal"/>
    <w:uiPriority w:val="34"/>
    <w:qFormat/>
    <w:rsid w:val="0007248A"/>
    <w:pPr>
      <w:ind w:left="720"/>
      <w:contextualSpacing/>
    </w:pPr>
  </w:style>
  <w:style w:type="paragraph" w:styleId="Quote">
    <w:name w:val="Quote"/>
    <w:basedOn w:val="Normal"/>
    <w:next w:val="Normal"/>
    <w:link w:val="QuoteChar"/>
    <w:uiPriority w:val="29"/>
    <w:qFormat/>
    <w:rsid w:val="0007248A"/>
    <w:pPr>
      <w:spacing w:before="200" w:after="0"/>
      <w:ind w:left="360" w:right="360"/>
    </w:pPr>
    <w:rPr>
      <w:i/>
      <w:iCs/>
    </w:rPr>
  </w:style>
  <w:style w:type="character" w:customStyle="1" w:styleId="QuoteChar">
    <w:name w:val="Quote Char"/>
    <w:basedOn w:val="DefaultParagraphFont"/>
    <w:link w:val="Quote"/>
    <w:uiPriority w:val="29"/>
    <w:rsid w:val="0007248A"/>
    <w:rPr>
      <w:i/>
      <w:iCs/>
    </w:rPr>
  </w:style>
  <w:style w:type="paragraph" w:styleId="IntenseQuote">
    <w:name w:val="Intense Quote"/>
    <w:basedOn w:val="Normal"/>
    <w:next w:val="Normal"/>
    <w:link w:val="IntenseQuoteChar"/>
    <w:uiPriority w:val="30"/>
    <w:qFormat/>
    <w:rsid w:val="0007248A"/>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07248A"/>
    <w:rPr>
      <w:b/>
      <w:bCs/>
      <w:i/>
      <w:iCs/>
    </w:rPr>
  </w:style>
  <w:style w:type="character" w:styleId="SubtleEmphasis">
    <w:name w:val="Subtle Emphasis"/>
    <w:uiPriority w:val="19"/>
    <w:qFormat/>
    <w:rsid w:val="0007248A"/>
    <w:rPr>
      <w:i/>
      <w:iCs/>
    </w:rPr>
  </w:style>
  <w:style w:type="character" w:styleId="IntenseEmphasis">
    <w:name w:val="Intense Emphasis"/>
    <w:uiPriority w:val="21"/>
    <w:qFormat/>
    <w:rsid w:val="0007248A"/>
    <w:rPr>
      <w:b/>
      <w:bCs/>
    </w:rPr>
  </w:style>
  <w:style w:type="character" w:styleId="SubtleReference">
    <w:name w:val="Subtle Reference"/>
    <w:uiPriority w:val="31"/>
    <w:qFormat/>
    <w:rsid w:val="0007248A"/>
    <w:rPr>
      <w:smallCaps/>
    </w:rPr>
  </w:style>
  <w:style w:type="character" w:styleId="IntenseReference">
    <w:name w:val="Intense Reference"/>
    <w:uiPriority w:val="32"/>
    <w:qFormat/>
    <w:rsid w:val="0007248A"/>
    <w:rPr>
      <w:smallCaps/>
      <w:spacing w:val="5"/>
      <w:u w:val="single"/>
    </w:rPr>
  </w:style>
  <w:style w:type="character" w:styleId="BookTitle">
    <w:name w:val="Book Title"/>
    <w:uiPriority w:val="33"/>
    <w:qFormat/>
    <w:rsid w:val="0007248A"/>
    <w:rPr>
      <w:i/>
      <w:iCs/>
      <w:smallCaps/>
      <w:spacing w:val="5"/>
    </w:rPr>
  </w:style>
  <w:style w:type="paragraph" w:styleId="TOCHeading">
    <w:name w:val="TOC Heading"/>
    <w:basedOn w:val="Heading1"/>
    <w:next w:val="Normal"/>
    <w:uiPriority w:val="39"/>
    <w:semiHidden/>
    <w:unhideWhenUsed/>
    <w:qFormat/>
    <w:rsid w:val="0007248A"/>
    <w:pPr>
      <w:outlineLvl w:val="9"/>
    </w:pPr>
  </w:style>
  <w:style w:type="paragraph" w:styleId="BalloonText">
    <w:name w:val="Balloon Text"/>
    <w:basedOn w:val="Normal"/>
    <w:link w:val="BalloonTextChar"/>
    <w:uiPriority w:val="99"/>
    <w:semiHidden/>
    <w:unhideWhenUsed/>
    <w:rsid w:val="00EE56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567D"/>
    <w:rPr>
      <w:rFonts w:ascii="Tahoma" w:hAnsi="Tahoma" w:cs="Tahoma"/>
      <w:sz w:val="16"/>
      <w:szCs w:val="16"/>
    </w:rPr>
  </w:style>
  <w:style w:type="paragraph" w:styleId="Caption">
    <w:name w:val="caption"/>
    <w:basedOn w:val="Normal"/>
    <w:next w:val="Normal"/>
    <w:uiPriority w:val="35"/>
    <w:unhideWhenUsed/>
    <w:rsid w:val="00DE3E14"/>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343753013">
      <w:bodyDiv w:val="1"/>
      <w:marLeft w:val="0"/>
      <w:marRight w:val="0"/>
      <w:marTop w:val="0"/>
      <w:marBottom w:val="0"/>
      <w:divBdr>
        <w:top w:val="none" w:sz="0" w:space="0" w:color="auto"/>
        <w:left w:val="none" w:sz="0" w:space="0" w:color="auto"/>
        <w:bottom w:val="none" w:sz="0" w:space="0" w:color="auto"/>
        <w:right w:val="none" w:sz="0" w:space="0" w:color="auto"/>
      </w:divBdr>
      <w:divsChild>
        <w:div w:id="518737309">
          <w:marLeft w:val="0"/>
          <w:marRight w:val="0"/>
          <w:marTop w:val="0"/>
          <w:marBottom w:val="0"/>
          <w:divBdr>
            <w:top w:val="none" w:sz="0" w:space="0" w:color="auto"/>
            <w:left w:val="none" w:sz="0" w:space="0" w:color="auto"/>
            <w:bottom w:val="none" w:sz="0" w:space="0" w:color="auto"/>
            <w:right w:val="none" w:sz="0" w:space="0" w:color="auto"/>
          </w:divBdr>
          <w:divsChild>
            <w:div w:id="1939557198">
              <w:marLeft w:val="255"/>
              <w:marRight w:val="0"/>
              <w:marTop w:val="0"/>
              <w:marBottom w:val="0"/>
              <w:divBdr>
                <w:top w:val="none" w:sz="0" w:space="0" w:color="auto"/>
                <w:left w:val="none" w:sz="0" w:space="0" w:color="auto"/>
                <w:bottom w:val="none" w:sz="0" w:space="0" w:color="auto"/>
                <w:right w:val="none" w:sz="0" w:space="0" w:color="auto"/>
              </w:divBdr>
              <w:divsChild>
                <w:div w:id="1449857228">
                  <w:marLeft w:val="0"/>
                  <w:marRight w:val="0"/>
                  <w:marTop w:val="0"/>
                  <w:marBottom w:val="675"/>
                  <w:divBdr>
                    <w:top w:val="none" w:sz="0" w:space="0" w:color="auto"/>
                    <w:left w:val="none" w:sz="0" w:space="0" w:color="auto"/>
                    <w:bottom w:val="none" w:sz="0" w:space="0" w:color="auto"/>
                    <w:right w:val="none" w:sz="0" w:space="0" w:color="auto"/>
                  </w:divBdr>
                  <w:divsChild>
                    <w:div w:id="205018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045786">
      <w:bodyDiv w:val="1"/>
      <w:marLeft w:val="0"/>
      <w:marRight w:val="0"/>
      <w:marTop w:val="0"/>
      <w:marBottom w:val="0"/>
      <w:divBdr>
        <w:top w:val="none" w:sz="0" w:space="0" w:color="auto"/>
        <w:left w:val="none" w:sz="0" w:space="0" w:color="auto"/>
        <w:bottom w:val="none" w:sz="0" w:space="0" w:color="auto"/>
        <w:right w:val="none" w:sz="0" w:space="0" w:color="auto"/>
      </w:divBdr>
      <w:divsChild>
        <w:div w:id="67730291">
          <w:marLeft w:val="0"/>
          <w:marRight w:val="0"/>
          <w:marTop w:val="0"/>
          <w:marBottom w:val="0"/>
          <w:divBdr>
            <w:top w:val="none" w:sz="0" w:space="0" w:color="auto"/>
            <w:left w:val="none" w:sz="0" w:space="0" w:color="auto"/>
            <w:bottom w:val="none" w:sz="0" w:space="0" w:color="auto"/>
            <w:right w:val="none" w:sz="0" w:space="0" w:color="auto"/>
          </w:divBdr>
          <w:divsChild>
            <w:div w:id="1243490430">
              <w:marLeft w:val="0"/>
              <w:marRight w:val="0"/>
              <w:marTop w:val="0"/>
              <w:marBottom w:val="0"/>
              <w:divBdr>
                <w:top w:val="none" w:sz="0" w:space="0" w:color="auto"/>
                <w:left w:val="none" w:sz="0" w:space="0" w:color="auto"/>
                <w:bottom w:val="none" w:sz="0" w:space="0" w:color="auto"/>
                <w:right w:val="none" w:sz="0" w:space="0" w:color="auto"/>
              </w:divBdr>
              <w:divsChild>
                <w:div w:id="1667709314">
                  <w:marLeft w:val="0"/>
                  <w:marRight w:val="0"/>
                  <w:marTop w:val="0"/>
                  <w:marBottom w:val="0"/>
                  <w:divBdr>
                    <w:top w:val="none" w:sz="0" w:space="0" w:color="auto"/>
                    <w:left w:val="none" w:sz="0" w:space="0" w:color="auto"/>
                    <w:bottom w:val="none" w:sz="0" w:space="0" w:color="auto"/>
                    <w:right w:val="none" w:sz="0" w:space="0" w:color="auto"/>
                  </w:divBdr>
                  <w:divsChild>
                    <w:div w:id="211118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en.wikipedia.org/wiki/Game_mod" TargetMode="External"/><Relationship Id="rId13" Type="http://schemas.openxmlformats.org/officeDocument/2006/relationships/hyperlink" Target="http://en.wikipedia.org/wiki/Xbox" TargetMode="External"/><Relationship Id="rId18" Type="http://schemas.openxmlformats.org/officeDocument/2006/relationships/hyperlink" Target="http://en.wikipedia.org/wiki/GameSpy" TargetMode="External"/><Relationship Id="rId26" Type="http://schemas.openxmlformats.org/officeDocument/2006/relationships/image" Target="media/image6.png"/><Relationship Id="rId3" Type="http://schemas.openxmlformats.org/officeDocument/2006/relationships/webSettings" Target="webSettings.xml"/><Relationship Id="rId21" Type="http://schemas.openxmlformats.org/officeDocument/2006/relationships/image" Target="media/image1.png"/><Relationship Id="rId7" Type="http://schemas.openxmlformats.org/officeDocument/2006/relationships/hyperlink" Target="http://en.wikipedia.org/wiki/Half-Life_(video_game)" TargetMode="External"/><Relationship Id="rId12" Type="http://schemas.openxmlformats.org/officeDocument/2006/relationships/hyperlink" Target="http://en.wikipedia.org/wiki/Counter-Strike:_Source" TargetMode="External"/><Relationship Id="rId17" Type="http://schemas.openxmlformats.org/officeDocument/2006/relationships/hyperlink" Target="http://en.wikipedia.org/wiki/Half-Life_2" TargetMode="External"/><Relationship Id="rId25" Type="http://schemas.openxmlformats.org/officeDocument/2006/relationships/image" Target="media/image5.png"/><Relationship Id="rId2" Type="http://schemas.openxmlformats.org/officeDocument/2006/relationships/settings" Target="settings.xml"/><Relationship Id="rId16" Type="http://schemas.openxmlformats.org/officeDocument/2006/relationships/hyperlink" Target="http://en.wikipedia.org/wiki/Source_engine" TargetMode="External"/><Relationship Id="rId20" Type="http://schemas.openxmlformats.org/officeDocument/2006/relationships/hyperlink" Target="http://en.wikipedia.org/wiki/Counter-Strike" TargetMode="External"/><Relationship Id="rId29" Type="http://schemas.openxmlformats.org/officeDocument/2006/relationships/image" Target="media/image9.png"/><Relationship Id="rId1" Type="http://schemas.openxmlformats.org/officeDocument/2006/relationships/styles" Target="styles.xml"/><Relationship Id="rId6" Type="http://schemas.openxmlformats.org/officeDocument/2006/relationships/hyperlink" Target="http://en.wikipedia.org/wiki/Video_game" TargetMode="External"/><Relationship Id="rId11" Type="http://schemas.openxmlformats.org/officeDocument/2006/relationships/hyperlink" Target="http://en.wikipedia.org/wiki/Counter-Strike:_Condition_Zero" TargetMode="External"/><Relationship Id="rId24" Type="http://schemas.openxmlformats.org/officeDocument/2006/relationships/image" Target="media/image4.png"/><Relationship Id="rId32" Type="http://schemas.openxmlformats.org/officeDocument/2006/relationships/theme" Target="theme/theme1.xml"/><Relationship Id="rId5" Type="http://schemas.openxmlformats.org/officeDocument/2006/relationships/hyperlink" Target="http://en.wikipedia.org/wiki/First-person_shooter" TargetMode="External"/><Relationship Id="rId15" Type="http://schemas.openxmlformats.org/officeDocument/2006/relationships/hyperlink" Target="http://en.wikipedia.org/wiki/Terrorism" TargetMode="External"/><Relationship Id="rId23" Type="http://schemas.openxmlformats.org/officeDocument/2006/relationships/image" Target="media/image3.png"/><Relationship Id="rId28" Type="http://schemas.openxmlformats.org/officeDocument/2006/relationships/image" Target="media/image8.png"/><Relationship Id="rId10" Type="http://schemas.openxmlformats.org/officeDocument/2006/relationships/hyperlink" Target="http://en.wikipedia.org/wiki/Jess_Cliffe" TargetMode="External"/><Relationship Id="rId19" Type="http://schemas.openxmlformats.org/officeDocument/2006/relationships/hyperlink" Target="http://en.wikipedia.org/wiki/Counter-Strike" TargetMode="External"/><Relationship Id="rId31" Type="http://schemas.openxmlformats.org/officeDocument/2006/relationships/fontTable" Target="fontTable.xml"/><Relationship Id="rId4" Type="http://schemas.openxmlformats.org/officeDocument/2006/relationships/hyperlink" Target="http://en.wikipedia.org/wiki/Tactical_shooter" TargetMode="External"/><Relationship Id="rId9" Type="http://schemas.openxmlformats.org/officeDocument/2006/relationships/hyperlink" Target="http://en.wikipedia.org/wiki/Minh_Le" TargetMode="External"/><Relationship Id="rId14" Type="http://schemas.openxmlformats.org/officeDocument/2006/relationships/hyperlink" Target="http://en.wikipedia.org/wiki/Counter-terrorist"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273</TotalTime>
  <Pages>18</Pages>
  <Words>4048</Words>
  <Characters>23079</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aCId_rAIn</dc:creator>
  <cp:lastModifiedBy>aCId_rAIn</cp:lastModifiedBy>
  <cp:revision>27</cp:revision>
  <dcterms:created xsi:type="dcterms:W3CDTF">2009-10-03T17:42:00Z</dcterms:created>
  <dcterms:modified xsi:type="dcterms:W3CDTF">2009-10-03T22:15:00Z</dcterms:modified>
</cp:coreProperties>
</file>